
<file path=[Content_Types].xml><?xml version="1.0" encoding="utf-8"?>
<Types xmlns="http://schemas.openxmlformats.org/package/2006/content-types">
  <Override PartName="/word/footnotes.xml" ContentType="application/vnd.openxmlformats-officedocument.wordprocessingml.footnotes+xml"/>
  <Override PartName="/word/footer59.xml" ContentType="application/vnd.openxmlformats-officedocument.wordprocessingml.footer+xml"/>
  <Override PartName="/customXml/itemProps1.xml" ContentType="application/vnd.openxmlformats-officedocument.customXmlProperties+xml"/>
  <Override PartName="/word/footer9.xml" ContentType="application/vnd.openxmlformats-officedocument.wordprocessingml.footer+xml"/>
  <Override PartName="/word/footer39.xml" ContentType="application/vnd.openxmlformats-officedocument.wordprocessingml.footer+xml"/>
  <Override PartName="/word/footer48.xml" ContentType="application/vnd.openxmlformats-officedocument.wordprocessingml.footer+xml"/>
  <Override PartName="/word/footer57.xml" ContentType="application/vnd.openxmlformats-officedocument.wordprocessingml.footer+xml"/>
  <Override PartName="/word/footer68.xml" ContentType="application/vnd.openxmlformats-officedocument.wordprocessingml.footer+xml"/>
  <Override PartName="/word/footer7.xml" ContentType="application/vnd.openxmlformats-officedocument.wordprocessingml.footer+xml"/>
  <Override PartName="/word/footer19.xml" ContentType="application/vnd.openxmlformats-officedocument.wordprocessingml.footer+xml"/>
  <Override PartName="/word/footer28.xml" ContentType="application/vnd.openxmlformats-officedocument.wordprocessingml.footer+xml"/>
  <Override PartName="/word/footer37.xml" ContentType="application/vnd.openxmlformats-officedocument.wordprocessingml.footer+xml"/>
  <Override PartName="/word/footer46.xml" ContentType="application/vnd.openxmlformats-officedocument.wordprocessingml.footer+xml"/>
  <Override PartName="/word/footer55.xml" ContentType="application/vnd.openxmlformats-officedocument.wordprocessingml.footer+xml"/>
  <Override PartName="/word/footer66.xml" ContentType="application/vnd.openxmlformats-officedocument.wordprocessingml.footer+xml"/>
  <Override PartName="/word/footer75.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footer17.xml" ContentType="application/vnd.openxmlformats-officedocument.wordprocessingml.footer+xml"/>
  <Override PartName="/word/footer26.xml" ContentType="application/vnd.openxmlformats-officedocument.wordprocessingml.footer+xml"/>
  <Override PartName="/word/footer35.xml" ContentType="application/vnd.openxmlformats-officedocument.wordprocessingml.footer+xml"/>
  <Override PartName="/word/footer44.xml" ContentType="application/vnd.openxmlformats-officedocument.wordprocessingml.footer+xml"/>
  <Override PartName="/word/footer53.xml" ContentType="application/vnd.openxmlformats-officedocument.wordprocessingml.footer+xml"/>
  <Override PartName="/word/footer64.xml" ContentType="application/vnd.openxmlformats-officedocument.wordprocessingml.footer+xml"/>
  <Override PartName="/word/footer73.xml" ContentType="application/vnd.openxmlformats-officedocument.wordprocessingml.footer+xml"/>
  <Override PartName="/word/stylesWithEffects.xml" ContentType="application/vnd.ms-word.stylesWithEffects+xml"/>
  <Override PartName="/word/footer3.xml" ContentType="application/vnd.openxmlformats-officedocument.wordprocessingml.foot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footer33.xml" ContentType="application/vnd.openxmlformats-officedocument.wordprocessingml.footer+xml"/>
  <Override PartName="/word/footer42.xml" ContentType="application/vnd.openxmlformats-officedocument.wordprocessingml.footer+xml"/>
  <Override PartName="/word/footer51.xml" ContentType="application/vnd.openxmlformats-officedocument.wordprocessingml.footer+xml"/>
  <Override PartName="/word/footer60.xml" ContentType="application/vnd.openxmlformats-officedocument.wordprocessingml.footer+xml"/>
  <Override PartName="/word/footer62.xml" ContentType="application/vnd.openxmlformats-officedocument.wordprocessingml.footer+xml"/>
  <Override PartName="/word/footer71.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footer20.xml" ContentType="application/vnd.openxmlformats-officedocument.wordprocessingml.footer+xml"/>
  <Override PartName="/word/footer69.xml" ContentType="application/vnd.openxmlformats-officedocument.wordprocessingml.footer+xml"/>
  <Override PartName="/word/footer8.xml" ContentType="application/vnd.openxmlformats-officedocument.wordprocessingml.footer+xml"/>
  <Override PartName="/word/footer29.xml" ContentType="application/vnd.openxmlformats-officedocument.wordprocessingml.footer+xml"/>
  <Override PartName="/word/footer49.xml" ContentType="application/vnd.openxmlformats-officedocument.wordprocessingml.footer+xml"/>
  <Override PartName="/word/footer58.xml" ContentType="application/vnd.openxmlformats-officedocument.wordprocessingml.footer+xml"/>
  <Override PartName="/word/footer67.xml" ContentType="application/vnd.openxmlformats-officedocument.wordprocessingml.footer+xml"/>
  <Override PartName="/word/footer76.xml" ContentType="application/vnd.openxmlformats-officedocument.wordprocessingml.footer+xml"/>
  <Override PartName="/word/footer6.xml" ContentType="application/vnd.openxmlformats-officedocument.wordprocessingml.footer+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Override PartName="/word/footer38.xml" ContentType="application/vnd.openxmlformats-officedocument.wordprocessingml.footer+xml"/>
  <Override PartName="/word/footer47.xml" ContentType="application/vnd.openxmlformats-officedocument.wordprocessingml.footer+xml"/>
  <Override PartName="/word/footer56.xml" ContentType="application/vnd.openxmlformats-officedocument.wordprocessingml.footer+xml"/>
  <Override PartName="/word/footer65.xml" ContentType="application/vnd.openxmlformats-officedocument.wordprocessingml.footer+xml"/>
  <Override PartName="/word/footer74.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footer16.xml" ContentType="application/vnd.openxmlformats-officedocument.wordprocessingml.footer+xml"/>
  <Override PartName="/word/footer25.xml" ContentType="application/vnd.openxmlformats-officedocument.wordprocessingml.footer+xml"/>
  <Override PartName="/word/footer34.xml" ContentType="application/vnd.openxmlformats-officedocument.wordprocessingml.footer+xml"/>
  <Override PartName="/word/footer45.xml" ContentType="application/vnd.openxmlformats-officedocument.wordprocessingml.footer+xml"/>
  <Override PartName="/word/footer54.xml" ContentType="application/vnd.openxmlformats-officedocument.wordprocessingml.footer+xml"/>
  <Override PartName="/word/footer63.xml" ContentType="application/vnd.openxmlformats-officedocument.wordprocessingml.footer+xml"/>
  <Override PartName="/word/footer72.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4.xml" ContentType="application/vnd.openxmlformats-officedocument.wordprocessingml.footer+xml"/>
  <Override PartName="/word/footer23.xml" ContentType="application/vnd.openxmlformats-officedocument.wordprocessingml.footer+xml"/>
  <Override PartName="/word/footer32.xml" ContentType="application/vnd.openxmlformats-officedocument.wordprocessingml.footer+xml"/>
  <Override PartName="/word/footer43.xml" ContentType="application/vnd.openxmlformats-officedocument.wordprocessingml.footer+xml"/>
  <Override PartName="/word/footer52.xml" ContentType="application/vnd.openxmlformats-officedocument.wordprocessingml.footer+xml"/>
  <Override PartName="/word/footer61.xml" ContentType="application/vnd.openxmlformats-officedocument.wordprocessingml.footer+xml"/>
  <Override PartName="/word/footer70.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footer41.xml" ContentType="application/vnd.openxmlformats-officedocument.wordprocessingml.footer+xml"/>
  <Override PartName="/word/footer50.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A77" w:rsidRDefault="00807A9C" w:rsidP="001C4EF6">
      <w:pPr>
        <w:pStyle w:val="BijlageTitel"/>
      </w:pPr>
      <w:r>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6.1</w:t>
            </w:r>
            <w:r w:rsidRPr="00E237D8">
              <w:rPr>
                <w:bCs/>
                <w:sz w:val="24"/>
              </w:rPr>
              <w:t xml:space="preserve"> </w:t>
            </w:r>
            <w:r w:rsidRPr="00ED25DA">
              <w:rPr>
                <w:bCs/>
                <w:noProof/>
                <w:sz w:val="24"/>
              </w:rPr>
              <w:t>Beheren productie-omgeving</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Instellen van alle parameters waarmee een productie-omgeving adequaat functioneert. Zorg dragen dat alle hardware en software in de productie-omgeving zijn geïnstalleerd. Bewaken dat de productie-omgeving aan gestelde prestatiekenmerken voldoet.</w:t>
            </w:r>
          </w:p>
          <w:p w:rsidR="00372A77" w:rsidRPr="00ED25DA" w:rsidRDefault="00372A77" w:rsidP="00DC2807">
            <w:pPr>
              <w:spacing w:line="276" w:lineRule="auto"/>
              <w:jc w:val="both"/>
              <w:rPr>
                <w:noProof/>
                <w:szCs w:val="18"/>
              </w:rPr>
            </w:pPr>
            <w:r w:rsidRPr="00ED25DA">
              <w:rPr>
                <w:noProof/>
                <w:szCs w:val="18"/>
              </w:rPr>
              <w:t>Zo nodig opstellen van wijzigingsvoorstellen voor optimaliserend, correctief, adaptief of preventief onderhoud.</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Optimale productie-omgeving.</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Een productie-omgeving kan zowel betrekking hebben op het online gebruik van applicaties en databases, als de batch-verwerking.</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8"/>
          <w:footerReference w:type="default" r:id="rId9"/>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6.2</w:t>
            </w:r>
            <w:r w:rsidRPr="00E237D8">
              <w:rPr>
                <w:bCs/>
                <w:sz w:val="24"/>
              </w:rPr>
              <w:t xml:space="preserve"> </w:t>
            </w:r>
            <w:r w:rsidRPr="00ED25DA">
              <w:rPr>
                <w:bCs/>
                <w:noProof/>
                <w:sz w:val="24"/>
              </w:rPr>
              <w:t>Beveiligen van geautomatiseerde systemen</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Vertalen en realiseren van de systeemeisen inzake de beveiliging, alsmede het beveiligingsbeleid/plan, naar concrete maatregelen voor de beveiliging van een informatiesysteem. </w:t>
            </w:r>
          </w:p>
          <w:p w:rsidR="00372A77" w:rsidRPr="00ED25DA" w:rsidRDefault="00372A77" w:rsidP="00DC2807">
            <w:pPr>
              <w:spacing w:line="276" w:lineRule="auto"/>
              <w:jc w:val="both"/>
              <w:rPr>
                <w:noProof/>
                <w:szCs w:val="18"/>
              </w:rPr>
            </w:pPr>
            <w:r w:rsidRPr="00ED25DA">
              <w:rPr>
                <w:noProof/>
                <w:szCs w:val="18"/>
              </w:rPr>
              <w:t>Toetsen op de naleving van deze beveiligingsaspecten.</w:t>
            </w:r>
          </w:p>
          <w:p w:rsidR="00372A77" w:rsidRPr="00ED25DA" w:rsidRDefault="00372A77" w:rsidP="00DC2807">
            <w:pPr>
              <w:spacing w:line="276" w:lineRule="auto"/>
              <w:jc w:val="both"/>
              <w:rPr>
                <w:noProof/>
                <w:szCs w:val="18"/>
              </w:rPr>
            </w:pPr>
            <w:r w:rsidRPr="00ED25DA">
              <w:rPr>
                <w:noProof/>
                <w:szCs w:val="18"/>
              </w:rPr>
              <w:t>Beheren van de procedures en andere maatregelen.</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Procedures voor bijvoorbeeld back-up en recovery en uitwijkregelingen.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 xml:space="preserve">De beveilingsmaatregelen betreffen onder meer: </w:t>
            </w:r>
          </w:p>
          <w:p w:rsidR="00372A77" w:rsidRPr="00ED25DA" w:rsidRDefault="00372A77" w:rsidP="00DC2807">
            <w:pPr>
              <w:spacing w:line="276" w:lineRule="auto"/>
              <w:jc w:val="both"/>
              <w:rPr>
                <w:noProof/>
                <w:szCs w:val="18"/>
              </w:rPr>
            </w:pPr>
            <w:r w:rsidRPr="00ED25DA">
              <w:rPr>
                <w:noProof/>
                <w:szCs w:val="18"/>
              </w:rPr>
              <w:t>- apparatuur,</w:t>
            </w:r>
          </w:p>
          <w:p w:rsidR="00372A77" w:rsidRPr="00ED25DA" w:rsidRDefault="00372A77" w:rsidP="00DC2807">
            <w:pPr>
              <w:spacing w:line="276" w:lineRule="auto"/>
              <w:jc w:val="both"/>
              <w:rPr>
                <w:noProof/>
                <w:szCs w:val="18"/>
              </w:rPr>
            </w:pPr>
            <w:r w:rsidRPr="00ED25DA">
              <w:rPr>
                <w:noProof/>
                <w:szCs w:val="18"/>
              </w:rPr>
              <w:t>- programmatuur,</w:t>
            </w:r>
          </w:p>
          <w:p w:rsidR="00372A77" w:rsidRPr="00ED25DA" w:rsidRDefault="00372A77" w:rsidP="00DC2807">
            <w:pPr>
              <w:spacing w:line="276" w:lineRule="auto"/>
              <w:jc w:val="both"/>
              <w:rPr>
                <w:noProof/>
                <w:szCs w:val="18"/>
              </w:rPr>
            </w:pPr>
            <w:r w:rsidRPr="00ED25DA">
              <w:rPr>
                <w:noProof/>
                <w:szCs w:val="18"/>
              </w:rPr>
              <w:t>- databases en andere gegevensverzamelingen,</w:t>
            </w:r>
          </w:p>
          <w:p w:rsidR="00372A77" w:rsidRPr="00ED25DA" w:rsidRDefault="00372A77" w:rsidP="00DC2807">
            <w:pPr>
              <w:spacing w:line="276" w:lineRule="auto"/>
              <w:jc w:val="both"/>
              <w:rPr>
                <w:noProof/>
                <w:szCs w:val="18"/>
              </w:rPr>
            </w:pPr>
            <w:r w:rsidRPr="00ED25DA">
              <w:rPr>
                <w:noProof/>
                <w:szCs w:val="18"/>
              </w:rPr>
              <w:t>- documentatie,</w:t>
            </w:r>
          </w:p>
          <w:p w:rsidR="00372A77" w:rsidRPr="00ED25DA" w:rsidRDefault="00372A77" w:rsidP="00DC2807">
            <w:pPr>
              <w:spacing w:line="276" w:lineRule="auto"/>
              <w:jc w:val="both"/>
              <w:rPr>
                <w:noProof/>
                <w:szCs w:val="18"/>
              </w:rPr>
            </w:pPr>
            <w:r w:rsidRPr="00ED25DA">
              <w:rPr>
                <w:noProof/>
                <w:szCs w:val="18"/>
              </w:rPr>
              <w:t>- fysieke ruimten.</w:t>
            </w:r>
          </w:p>
          <w:p w:rsidR="00372A77" w:rsidRPr="00ED25DA" w:rsidRDefault="00372A77" w:rsidP="00DC2807">
            <w:pPr>
              <w:spacing w:line="276" w:lineRule="auto"/>
              <w:jc w:val="both"/>
              <w:rPr>
                <w:noProof/>
                <w:szCs w:val="18"/>
              </w:rPr>
            </w:pPr>
            <w:r w:rsidRPr="00ED25DA">
              <w:rPr>
                <w:noProof/>
                <w:szCs w:val="18"/>
              </w:rPr>
              <w:t>Dit kan worden gerealiseerd door fysieke, softwarematige en procedurele maatregelen, waaronder:</w:t>
            </w:r>
          </w:p>
          <w:p w:rsidR="00372A77" w:rsidRPr="00807A9C" w:rsidRDefault="00372A77" w:rsidP="00DC2807">
            <w:pPr>
              <w:spacing w:line="276" w:lineRule="auto"/>
              <w:jc w:val="both"/>
              <w:rPr>
                <w:noProof/>
                <w:szCs w:val="18"/>
                <w:lang w:val="en-US"/>
              </w:rPr>
            </w:pPr>
            <w:r w:rsidRPr="00807A9C">
              <w:rPr>
                <w:noProof/>
                <w:szCs w:val="18"/>
                <w:lang w:val="en-US"/>
              </w:rPr>
              <w:t>- periodieke back-ups,</w:t>
            </w:r>
          </w:p>
          <w:p w:rsidR="00372A77" w:rsidRPr="00807A9C" w:rsidRDefault="00372A77" w:rsidP="00DC2807">
            <w:pPr>
              <w:spacing w:line="276" w:lineRule="auto"/>
              <w:jc w:val="both"/>
              <w:rPr>
                <w:noProof/>
                <w:szCs w:val="18"/>
                <w:lang w:val="en-US"/>
              </w:rPr>
            </w:pPr>
            <w:r w:rsidRPr="00807A9C">
              <w:rPr>
                <w:noProof/>
                <w:szCs w:val="18"/>
                <w:lang w:val="en-US"/>
              </w:rPr>
              <w:t>- firewalls,</w:t>
            </w:r>
          </w:p>
          <w:p w:rsidR="00372A77" w:rsidRPr="00807A9C" w:rsidRDefault="00372A77" w:rsidP="00DC2807">
            <w:pPr>
              <w:spacing w:line="276" w:lineRule="auto"/>
              <w:jc w:val="both"/>
              <w:rPr>
                <w:noProof/>
                <w:szCs w:val="18"/>
                <w:lang w:val="en-US"/>
              </w:rPr>
            </w:pPr>
            <w:r w:rsidRPr="00807A9C">
              <w:rPr>
                <w:noProof/>
                <w:szCs w:val="18"/>
                <w:lang w:val="en-US"/>
              </w:rPr>
              <w:t>- autorisaties,</w:t>
            </w:r>
          </w:p>
          <w:p w:rsidR="00372A77" w:rsidRPr="00ED25DA" w:rsidRDefault="00372A77" w:rsidP="00DC2807">
            <w:pPr>
              <w:spacing w:line="276" w:lineRule="auto"/>
              <w:jc w:val="both"/>
              <w:rPr>
                <w:noProof/>
                <w:szCs w:val="18"/>
              </w:rPr>
            </w:pPr>
            <w:r w:rsidRPr="00ED25DA">
              <w:rPr>
                <w:noProof/>
                <w:szCs w:val="18"/>
              </w:rPr>
              <w:t>- call-back systemen,</w:t>
            </w:r>
          </w:p>
          <w:p w:rsidR="00372A77" w:rsidRPr="00ED25DA" w:rsidRDefault="00372A77" w:rsidP="00DC2807">
            <w:pPr>
              <w:spacing w:line="276" w:lineRule="auto"/>
              <w:jc w:val="both"/>
              <w:rPr>
                <w:noProof/>
                <w:szCs w:val="18"/>
              </w:rPr>
            </w:pPr>
            <w:r w:rsidRPr="00ED25DA">
              <w:rPr>
                <w:noProof/>
                <w:szCs w:val="18"/>
              </w:rPr>
              <w:t>- fysieke afscherming van (computer)ruimten,</w:t>
            </w:r>
          </w:p>
          <w:p w:rsidR="00372A77" w:rsidRPr="00ED25DA" w:rsidRDefault="00372A77" w:rsidP="00DC2807">
            <w:pPr>
              <w:spacing w:line="276" w:lineRule="auto"/>
              <w:jc w:val="both"/>
              <w:rPr>
                <w:noProof/>
                <w:szCs w:val="18"/>
              </w:rPr>
            </w:pPr>
            <w:r w:rsidRPr="00ED25DA">
              <w:rPr>
                <w:noProof/>
                <w:szCs w:val="18"/>
              </w:rPr>
              <w:t>- uitwijkvoorzieningen.</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10"/>
          <w:footerReference w:type="default" r:id="rId11"/>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6.3</w:t>
            </w:r>
            <w:r w:rsidRPr="00E237D8">
              <w:rPr>
                <w:bCs/>
                <w:sz w:val="24"/>
              </w:rPr>
              <w:t xml:space="preserve"> </w:t>
            </w:r>
            <w:r w:rsidRPr="00ED25DA">
              <w:rPr>
                <w:bCs/>
                <w:noProof/>
                <w:sz w:val="24"/>
              </w:rPr>
              <w:t>Bewaken systeemonderhoud</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Analyseren, beoordelen, plannen en bewaken van de realisatie van voorstellen voor wijzigingen in componenten van informatiesystemen.  Op elkaar afstemmen van wijzigingen. Bewaken van de voortgang van het wijzigingsproces.</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Gecoördineerde wijzigingen in componenten van informatiesystemen.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Het betreft applicaties en netwerk(componenten) en server(s) en hun systeemprogrammatuur. Bij 'change management' zijn personen met verschillende deskundigheden betrokken. Het veronderstelt de aanwezigheid van procedures om veranderingen op een verantwoorde wijze te doen plaatsvinden, zonder dat de beschikbaarheid van applicaties, de servers en de technische infrastructuur door de veranderingen zelf onacceptabel stagneert (change management).</w:t>
            </w:r>
          </w:p>
          <w:p w:rsidR="00372A77" w:rsidRPr="00ED25DA" w:rsidRDefault="00372A77" w:rsidP="00DC2807">
            <w:pPr>
              <w:spacing w:line="276" w:lineRule="auto"/>
              <w:jc w:val="both"/>
              <w:rPr>
                <w:noProof/>
                <w:szCs w:val="18"/>
              </w:rPr>
            </w:pPr>
            <w:r w:rsidRPr="00ED25DA">
              <w:rPr>
                <w:noProof/>
                <w:szCs w:val="18"/>
              </w:rPr>
              <w:t>Het onderhoud kan het karakter hebben van optimalisatie, en van preventieve en correctieve maatregelen.</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lastRenderedPageBreak/>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12"/>
          <w:footerReference w:type="default" r:id="rId13"/>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6.4</w:t>
            </w:r>
            <w:r w:rsidRPr="00E237D8">
              <w:rPr>
                <w:bCs/>
                <w:sz w:val="24"/>
              </w:rPr>
              <w:t xml:space="preserve"> </w:t>
            </w:r>
            <w:r w:rsidRPr="00ED25DA">
              <w:rPr>
                <w:bCs/>
                <w:noProof/>
                <w:sz w:val="24"/>
              </w:rPr>
              <w:t>Oplossen systeemstoringen incidenten</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Analyseren van de oorzaak van een storing in een informatiesysteem om een oplossing te realiseren. Vaststellen van de aard van de storing: 'echt' incident of voorkomend uit een structureel probleem. Oplossen van een storing, zo nodig in overleg en in samenwerking met een leverancier, eventueel met een tijdelijke/adhoc oplossing ('work-around') om de component weer snel werkend te maken voor gebruik. </w:t>
            </w:r>
          </w:p>
          <w:p w:rsidR="00372A77" w:rsidRPr="00ED25DA" w:rsidRDefault="00372A77" w:rsidP="00DC2807">
            <w:pPr>
              <w:spacing w:line="276" w:lineRule="auto"/>
              <w:jc w:val="both"/>
              <w:rPr>
                <w:noProof/>
                <w:szCs w:val="18"/>
              </w:rPr>
            </w:pPr>
            <w:r w:rsidRPr="00ED25DA">
              <w:rPr>
                <w:noProof/>
                <w:szCs w:val="18"/>
              </w:rPr>
              <w:t>Zo nodig melden van de storing voor het structureel oplossen van de oorzaak van de storing.</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Operationeel weer werkend systeemcomponent.</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De taak heeft betrekking op alle componenten van de informatievoorziening: servers, netwerk(componenten, applicaties, etc.). Storingen kunnen 'echt' incidenteel voorkomen, maar ook voortkomen uit structurele fouten, defecten, tekortkomingen in de functionaliteit en technische werking van de betreffende component. Deze taak - veelal belegd bij een Helpdesk of Servicedesk - is erop gericht dat een gebruiker zo snel mogelijk weer gebruik kan maken van de betreffende componenten.  ITIL duidt dit proces aan als 'Incident management'. Indien blijkt dat een structureel defect de oorzaak is van de storing(en), wordt een aanzet gegeven tot het structureel oplossen van de oorzaak van de storing(en). ITIL duidt dit proces aan als 'Problem management'.</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14"/>
          <w:footerReference w:type="default" r:id="rId15"/>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6.5</w:t>
            </w:r>
            <w:r w:rsidRPr="00E237D8">
              <w:rPr>
                <w:bCs/>
                <w:sz w:val="24"/>
              </w:rPr>
              <w:t xml:space="preserve"> </w:t>
            </w:r>
            <w:r w:rsidRPr="00ED25DA">
              <w:rPr>
                <w:bCs/>
                <w:noProof/>
                <w:sz w:val="24"/>
              </w:rPr>
              <w:t>Structureel oplossen systeemstoringen</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Analyseren en structureel oplossen van (complexe) storingen in informatiesystemen, zo nodig in overleg en in samenwerking met een leverancier. Treffen van maatregelen ter voorkoming van het herhaald voorkomen van opgetreden storingen.</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Operationeel en adequaat functionerende systeemcomponenten.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Storingen kunnen voortkomen uit structurele fouten, defecten, tekortkomingen in de functionaliteit en technische werking van servers, componenten van de technische infrastructuur, applicaties, etc. Met behulp van een 'work-around, tijdelijke maatregelen, e.d. kan de gebruiker vaak wel gebruik maken van betreffende component. De feitelijke oorzaak zal echter continu tot storingen leiden. Vandaar dat een structurele oplossing moet worden gerealiseerd. ITIL duidt dit proces aan als 'Problem management'.</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16"/>
          <w:footerReference w:type="default" r:id="rId17"/>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6.6</w:t>
            </w:r>
            <w:r w:rsidRPr="00E237D8">
              <w:rPr>
                <w:bCs/>
                <w:sz w:val="24"/>
              </w:rPr>
              <w:t xml:space="preserve"> </w:t>
            </w:r>
            <w:r w:rsidRPr="00ED25DA">
              <w:rPr>
                <w:bCs/>
                <w:noProof/>
                <w:sz w:val="24"/>
              </w:rPr>
              <w:t>Bepalen onderhoud op applicaties</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Analyseren van het functioneren van de componenten van het informatiesysteem ten opzichte van (bij)gestelde eisen.  Analyseren van wijzigingsvoorstellen. Vertalen van functionele wijzigingsvoorstellen in onderhoudsactiviteiten op de applicatie.</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Onderhoudsactiviteiten.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Het onderhoud kan het karakter hebben van optimalisatie, en van adaptieve, preventieve en correctieve maatregelen.</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18"/>
          <w:footerReference w:type="default" r:id="rId19"/>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6.7</w:t>
            </w:r>
            <w:r w:rsidRPr="00E237D8">
              <w:rPr>
                <w:bCs/>
                <w:sz w:val="24"/>
              </w:rPr>
              <w:t xml:space="preserve"> </w:t>
            </w:r>
            <w:r w:rsidRPr="00ED25DA">
              <w:rPr>
                <w:bCs/>
                <w:noProof/>
                <w:sz w:val="24"/>
              </w:rPr>
              <w:t>Uitvoeren onderhoud op applicaties</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Analyseren, uitvoeren en beoordelen van de realisatie van voorstellen voor wijzigingen in een applicatie.  Op elkaar afstemmen van wijzigingen in verschillende applicaties en mede daarmee samenhangende wijzigingen in de technische infrastructuur. </w:t>
            </w:r>
          </w:p>
          <w:p w:rsidR="00372A77" w:rsidRPr="00ED25DA" w:rsidRDefault="00372A77" w:rsidP="00DC2807">
            <w:pPr>
              <w:spacing w:line="276" w:lineRule="auto"/>
              <w:jc w:val="both"/>
              <w:rPr>
                <w:noProof/>
                <w:szCs w:val="18"/>
              </w:rPr>
            </w:pPr>
            <w:r w:rsidRPr="00ED25DA">
              <w:rPr>
                <w:noProof/>
                <w:szCs w:val="18"/>
              </w:rPr>
              <w:t>Testen van de wijzigingen aan (bij)gestelde eisen.</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Gerealiseerde wijzigingen applicaties.</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Bij het uitvoeren en afstemmen van onderhoud zijn vaak personen met verschillende deskundigheden betrokken. Het veronderstelt de aanwezigheid van procedures om veranderingen op een verantwoorde wijze te doen plaatsvinden, zonder dat de beschikbaarheid van applicaties, de servers en de technische infrastructuur door de veranderingen zelf onacceptabel stagneert ('change management').</w:t>
            </w:r>
          </w:p>
          <w:p w:rsidR="00372A77" w:rsidRPr="00ED25DA" w:rsidRDefault="00372A77" w:rsidP="00DC2807">
            <w:pPr>
              <w:spacing w:line="276" w:lineRule="auto"/>
              <w:jc w:val="both"/>
              <w:rPr>
                <w:noProof/>
                <w:szCs w:val="18"/>
              </w:rPr>
            </w:pPr>
            <w:r w:rsidRPr="00ED25DA">
              <w:rPr>
                <w:noProof/>
                <w:szCs w:val="18"/>
              </w:rPr>
              <w:t>Het onderhoud kan het karakter hebben van optimalisatie, en van adaptieve, preventieve en correctieve maatregelen.</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20"/>
          <w:footerReference w:type="default" r:id="rId21"/>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6.8</w:t>
            </w:r>
            <w:r w:rsidRPr="00E237D8">
              <w:rPr>
                <w:bCs/>
                <w:sz w:val="24"/>
              </w:rPr>
              <w:t xml:space="preserve"> </w:t>
            </w:r>
            <w:r w:rsidRPr="00ED25DA">
              <w:rPr>
                <w:bCs/>
                <w:noProof/>
                <w:sz w:val="24"/>
              </w:rPr>
              <w:t>Beheren autorisatie- en beveiligingssystemen</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Zorg dragen voor de installatie en het optimale functioneren van autorisatie- en beveiligingssystemen. </w:t>
            </w:r>
          </w:p>
          <w:p w:rsidR="00372A77" w:rsidRPr="00ED25DA" w:rsidRDefault="00372A77" w:rsidP="00DC2807">
            <w:pPr>
              <w:spacing w:line="276" w:lineRule="auto"/>
              <w:jc w:val="both"/>
              <w:rPr>
                <w:noProof/>
                <w:szCs w:val="18"/>
              </w:rPr>
            </w:pPr>
            <w:r w:rsidRPr="00ED25DA">
              <w:rPr>
                <w:noProof/>
                <w:szCs w:val="18"/>
              </w:rPr>
              <w:t xml:space="preserve">Instellen van autorisatie- en beveiligingsparameters. </w:t>
            </w:r>
          </w:p>
          <w:p w:rsidR="00372A77" w:rsidRPr="00ED25DA" w:rsidRDefault="00372A77" w:rsidP="00DC2807">
            <w:pPr>
              <w:spacing w:line="276" w:lineRule="auto"/>
              <w:jc w:val="both"/>
              <w:rPr>
                <w:noProof/>
                <w:szCs w:val="18"/>
              </w:rPr>
            </w:pPr>
            <w:r w:rsidRPr="00ED25DA">
              <w:rPr>
                <w:noProof/>
                <w:szCs w:val="18"/>
              </w:rPr>
              <w:t>Bewaken van het correct functioneren van de autorisatie/beveiligingssystemen.</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Voor ongeautoriseerd gebruik geblokkeerde informatiesystemen.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Autorisatie- en beveiligingssystemen kunnen op diverse plaatsen worden geïmplementeerd:</w:t>
            </w:r>
          </w:p>
          <w:p w:rsidR="00372A77" w:rsidRPr="00ED25DA" w:rsidRDefault="00372A77" w:rsidP="00DC2807">
            <w:pPr>
              <w:spacing w:line="276" w:lineRule="auto"/>
              <w:jc w:val="both"/>
              <w:rPr>
                <w:noProof/>
                <w:szCs w:val="18"/>
              </w:rPr>
            </w:pPr>
            <w:r w:rsidRPr="00ED25DA">
              <w:rPr>
                <w:noProof/>
                <w:szCs w:val="18"/>
              </w:rPr>
              <w:t>- bij de toegang tot het netwerk vanaf een werkplek en door middel van 'inbellen',</w:t>
            </w:r>
          </w:p>
          <w:p w:rsidR="00372A77" w:rsidRPr="00ED25DA" w:rsidRDefault="00372A77" w:rsidP="00DC2807">
            <w:pPr>
              <w:spacing w:line="276" w:lineRule="auto"/>
              <w:jc w:val="both"/>
              <w:rPr>
                <w:noProof/>
                <w:szCs w:val="18"/>
              </w:rPr>
            </w:pPr>
            <w:r w:rsidRPr="00ED25DA">
              <w:rPr>
                <w:noProof/>
                <w:szCs w:val="18"/>
              </w:rPr>
              <w:t>- bij toegang vanuit het 'eigen' netwerk naar externe netwerken (waaronder Internet),</w:t>
            </w:r>
          </w:p>
          <w:p w:rsidR="00372A77" w:rsidRPr="00ED25DA" w:rsidRDefault="00372A77" w:rsidP="00DC2807">
            <w:pPr>
              <w:spacing w:line="276" w:lineRule="auto"/>
              <w:jc w:val="both"/>
              <w:rPr>
                <w:noProof/>
                <w:szCs w:val="18"/>
              </w:rPr>
            </w:pPr>
            <w:r w:rsidRPr="00ED25DA">
              <w:rPr>
                <w:noProof/>
                <w:szCs w:val="18"/>
              </w:rPr>
              <w:t>- bij toegang tot de functionaliteit van applicaties,</w:t>
            </w:r>
          </w:p>
          <w:p w:rsidR="00372A77" w:rsidRPr="00ED25DA" w:rsidRDefault="00372A77" w:rsidP="00DC2807">
            <w:pPr>
              <w:spacing w:line="276" w:lineRule="auto"/>
              <w:jc w:val="both"/>
              <w:rPr>
                <w:noProof/>
                <w:szCs w:val="18"/>
              </w:rPr>
            </w:pPr>
            <w:r w:rsidRPr="00ED25DA">
              <w:rPr>
                <w:noProof/>
                <w:szCs w:val="18"/>
              </w:rPr>
              <w:t>- bij toegang tot databases.</w:t>
            </w:r>
          </w:p>
          <w:p w:rsidR="00372A77" w:rsidRPr="00ED25DA" w:rsidRDefault="00372A77" w:rsidP="00DC2807">
            <w:pPr>
              <w:spacing w:line="276" w:lineRule="auto"/>
              <w:jc w:val="both"/>
              <w:rPr>
                <w:noProof/>
                <w:szCs w:val="18"/>
              </w:rPr>
            </w:pPr>
            <w:r w:rsidRPr="00ED25DA">
              <w:rPr>
                <w:noProof/>
                <w:szCs w:val="18"/>
              </w:rPr>
              <w:t>Er bestaan diverse systemen voor autorisaties en beveiliging, die soms zijn geïntegreerd in netwerksystemen en databasemanagement systemen. Er bestaan ook speciale gespecialiseerde beveiligingssystemen zoals firewalls, e.d.</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22"/>
          <w:footerReference w:type="default" r:id="rId23"/>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6.9</w:t>
            </w:r>
            <w:r w:rsidRPr="00E237D8">
              <w:rPr>
                <w:bCs/>
                <w:sz w:val="24"/>
              </w:rPr>
              <w:t xml:space="preserve"> </w:t>
            </w:r>
            <w:r w:rsidRPr="00ED25DA">
              <w:rPr>
                <w:bCs/>
                <w:noProof/>
                <w:sz w:val="24"/>
              </w:rPr>
              <w:t>Bepalen onderhoud op de technische infrastructuur</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Analyseren van het functioneren van de componenten van de technische infrastructuur ten opzichte van (bij)gestelde eisen.  Opstellen van voorstellen van wijzigingen in (componenten van) de technische infrastructuur ('Request for Change').</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Diagnose en/of onderhoudsaanvraag (request for change).</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Het betreft netwerk-applicaties,  netwerk(componenten) en server(s) en hun systeemprogrammatuur.</w:t>
            </w:r>
          </w:p>
          <w:p w:rsidR="00372A77" w:rsidRPr="00ED25DA" w:rsidRDefault="00372A77" w:rsidP="00DC2807">
            <w:pPr>
              <w:spacing w:line="276" w:lineRule="auto"/>
              <w:jc w:val="both"/>
              <w:rPr>
                <w:noProof/>
                <w:szCs w:val="18"/>
              </w:rPr>
            </w:pPr>
            <w:r w:rsidRPr="00ED25DA">
              <w:rPr>
                <w:noProof/>
                <w:szCs w:val="18"/>
              </w:rPr>
              <w:t>Gewijzigde eisen kunnen voortvloeien uit onder meer:</w:t>
            </w:r>
          </w:p>
          <w:p w:rsidR="00372A77" w:rsidRPr="00ED25DA" w:rsidRDefault="00372A77" w:rsidP="00DC2807">
            <w:pPr>
              <w:spacing w:line="276" w:lineRule="auto"/>
              <w:jc w:val="both"/>
              <w:rPr>
                <w:noProof/>
                <w:szCs w:val="18"/>
              </w:rPr>
            </w:pPr>
            <w:r w:rsidRPr="00ED25DA">
              <w:rPr>
                <w:noProof/>
                <w:szCs w:val="18"/>
              </w:rPr>
              <w:t>- organisatorische veranderingen,</w:t>
            </w:r>
          </w:p>
          <w:p w:rsidR="00372A77" w:rsidRPr="00ED25DA" w:rsidRDefault="00372A77" w:rsidP="00DC2807">
            <w:pPr>
              <w:spacing w:line="276" w:lineRule="auto"/>
              <w:jc w:val="both"/>
              <w:rPr>
                <w:noProof/>
                <w:szCs w:val="18"/>
              </w:rPr>
            </w:pPr>
            <w:r w:rsidRPr="00ED25DA">
              <w:rPr>
                <w:noProof/>
                <w:szCs w:val="18"/>
              </w:rPr>
              <w:t>- gebruikerswensen en gewijzigde eisen,</w:t>
            </w:r>
          </w:p>
          <w:p w:rsidR="00372A77" w:rsidRPr="00ED25DA" w:rsidRDefault="00372A77" w:rsidP="00DC2807">
            <w:pPr>
              <w:spacing w:line="276" w:lineRule="auto"/>
              <w:jc w:val="both"/>
              <w:rPr>
                <w:noProof/>
                <w:szCs w:val="18"/>
              </w:rPr>
            </w:pPr>
            <w:r w:rsidRPr="00ED25DA">
              <w:rPr>
                <w:noProof/>
                <w:szCs w:val="18"/>
              </w:rPr>
              <w:t xml:space="preserve">- toegenomen gebruik van de capaciteit van betreffende componenten, </w:t>
            </w:r>
          </w:p>
          <w:p w:rsidR="00372A77" w:rsidRPr="00ED25DA" w:rsidRDefault="00372A77" w:rsidP="00DC2807">
            <w:pPr>
              <w:spacing w:line="276" w:lineRule="auto"/>
              <w:jc w:val="both"/>
              <w:rPr>
                <w:noProof/>
                <w:szCs w:val="18"/>
              </w:rPr>
            </w:pPr>
            <w:r w:rsidRPr="00ED25DA">
              <w:rPr>
                <w:noProof/>
                <w:szCs w:val="18"/>
              </w:rPr>
              <w:t>- technische ontwikkelingen.</w:t>
            </w:r>
          </w:p>
          <w:p w:rsidR="00372A77" w:rsidRPr="00ED25DA" w:rsidRDefault="00372A77" w:rsidP="00DC2807">
            <w:pPr>
              <w:spacing w:line="276" w:lineRule="auto"/>
              <w:jc w:val="both"/>
              <w:rPr>
                <w:noProof/>
                <w:szCs w:val="18"/>
              </w:rPr>
            </w:pPr>
            <w:r w:rsidRPr="00ED25DA">
              <w:rPr>
                <w:noProof/>
                <w:szCs w:val="18"/>
              </w:rPr>
              <w:t>Het onderhoud kan het karakter hebben van optimalisatie, en van adaptieve, preventieve en correctieve maatregelen.</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lastRenderedPageBreak/>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24"/>
          <w:footerReference w:type="default" r:id="rId25"/>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6.10</w:t>
            </w:r>
            <w:r w:rsidRPr="00E237D8">
              <w:rPr>
                <w:bCs/>
                <w:sz w:val="24"/>
              </w:rPr>
              <w:t xml:space="preserve"> </w:t>
            </w:r>
            <w:r w:rsidRPr="00ED25DA">
              <w:rPr>
                <w:bCs/>
                <w:noProof/>
                <w:sz w:val="24"/>
              </w:rPr>
              <w:t>Beheren netwerk</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Monitoren, bewaken en analyseren van de correcte werking van een netwerk, zowel met betrekking tot de functionaliteit als de technische aspecten van de componenten van een netwerk. </w:t>
            </w:r>
          </w:p>
          <w:p w:rsidR="00372A77" w:rsidRPr="00ED25DA" w:rsidRDefault="00372A77" w:rsidP="00DC2807">
            <w:pPr>
              <w:spacing w:line="276" w:lineRule="auto"/>
              <w:jc w:val="both"/>
              <w:rPr>
                <w:noProof/>
                <w:szCs w:val="18"/>
              </w:rPr>
            </w:pPr>
            <w:r w:rsidRPr="00ED25DA">
              <w:rPr>
                <w:noProof/>
                <w:szCs w:val="18"/>
              </w:rPr>
              <w:t>Nemen van adaptieve, preventieve en correctieve maatregelen, en uitvoeren van structureel onderhoud.</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Correct en conform eisen en normen functionerend netwerk.</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Het betreft diverse netwerkcomponenten voor data, spraak, beeld, tekst, zoals hardware en besturingssoftware, protocollen, standaard netwerkapplicaties (zoals electronic mail, EDI, e.d.) en de procedures die daarop betrekking hebben.</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26"/>
          <w:footerReference w:type="default" r:id="rId27"/>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6.11</w:t>
            </w:r>
            <w:r w:rsidRPr="00E237D8">
              <w:rPr>
                <w:bCs/>
                <w:sz w:val="24"/>
              </w:rPr>
              <w:t xml:space="preserve"> </w:t>
            </w:r>
            <w:r w:rsidRPr="00ED25DA">
              <w:rPr>
                <w:bCs/>
                <w:noProof/>
                <w:sz w:val="24"/>
              </w:rPr>
              <w:t>Beheren netwerkapplicaties</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Monitoren, bewaken en analyseren van de correcte werking van netwerkapplicaties, zowel met betrekking tot de functionaliteit als de technische aspecten. </w:t>
            </w:r>
          </w:p>
          <w:p w:rsidR="00372A77" w:rsidRPr="00ED25DA" w:rsidRDefault="00372A77" w:rsidP="00DC2807">
            <w:pPr>
              <w:spacing w:line="276" w:lineRule="auto"/>
              <w:jc w:val="both"/>
              <w:rPr>
                <w:noProof/>
                <w:szCs w:val="18"/>
              </w:rPr>
            </w:pPr>
            <w:r w:rsidRPr="00ED25DA">
              <w:rPr>
                <w:noProof/>
                <w:szCs w:val="18"/>
              </w:rPr>
              <w:t>Nemen van adaptieve, preventieve en correctieve maatregelen, uitvoeren van structureel onderhoud.</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Correct en conform eisen en normen functionerende netwerkapplicaties.</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Het betreft applicaties die direct samenwerken met het netwerk, zoals onder meer:</w:t>
            </w:r>
          </w:p>
          <w:p w:rsidR="00372A77" w:rsidRPr="00ED25DA" w:rsidRDefault="00372A77" w:rsidP="00DC2807">
            <w:pPr>
              <w:spacing w:line="276" w:lineRule="auto"/>
              <w:jc w:val="both"/>
              <w:rPr>
                <w:noProof/>
                <w:szCs w:val="18"/>
              </w:rPr>
            </w:pPr>
            <w:r w:rsidRPr="00ED25DA">
              <w:rPr>
                <w:noProof/>
                <w:szCs w:val="18"/>
              </w:rPr>
              <w:t>- electronic mail,</w:t>
            </w:r>
          </w:p>
          <w:p w:rsidR="00372A77" w:rsidRPr="00ED25DA" w:rsidRDefault="00372A77" w:rsidP="00DC2807">
            <w:pPr>
              <w:spacing w:line="276" w:lineRule="auto"/>
              <w:jc w:val="both"/>
              <w:rPr>
                <w:noProof/>
                <w:szCs w:val="18"/>
              </w:rPr>
            </w:pPr>
            <w:r w:rsidRPr="00ED25DA">
              <w:rPr>
                <w:noProof/>
                <w:szCs w:val="18"/>
              </w:rPr>
              <w:t>- intranetten.</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28"/>
          <w:footerReference w:type="default" r:id="rId29"/>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6.12</w:t>
            </w:r>
            <w:r w:rsidRPr="00E237D8">
              <w:rPr>
                <w:bCs/>
                <w:sz w:val="24"/>
              </w:rPr>
              <w:t xml:space="preserve"> </w:t>
            </w:r>
            <w:r w:rsidRPr="00ED25DA">
              <w:rPr>
                <w:bCs/>
                <w:noProof/>
                <w:sz w:val="24"/>
              </w:rPr>
              <w:t>Beheren server</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Monitoren, bewaken en analyseren van de correcte werking van database- en applicatieservers, zowel met betrekking tot de functionaliteit als de technische aspecten van de server-programmatuur. </w:t>
            </w:r>
          </w:p>
          <w:p w:rsidR="00372A77" w:rsidRPr="00ED25DA" w:rsidRDefault="00372A77" w:rsidP="00DC2807">
            <w:pPr>
              <w:spacing w:line="276" w:lineRule="auto"/>
              <w:jc w:val="both"/>
              <w:rPr>
                <w:noProof/>
                <w:szCs w:val="18"/>
              </w:rPr>
            </w:pPr>
            <w:r w:rsidRPr="00ED25DA">
              <w:rPr>
                <w:noProof/>
                <w:szCs w:val="18"/>
              </w:rPr>
              <w:t xml:space="preserve">Nemen van preventieve en correctieve maatregelen, en uitvoeren van structureel onderhoud. </w:t>
            </w:r>
          </w:p>
          <w:p w:rsidR="00372A77" w:rsidRPr="00ED25DA" w:rsidRDefault="00372A77" w:rsidP="00DC2807">
            <w:pPr>
              <w:spacing w:line="276" w:lineRule="auto"/>
              <w:jc w:val="both"/>
              <w:rPr>
                <w:noProof/>
                <w:szCs w:val="18"/>
              </w:rPr>
            </w:pPr>
            <w:r w:rsidRPr="00ED25DA">
              <w:rPr>
                <w:noProof/>
                <w:szCs w:val="18"/>
              </w:rPr>
              <w:t>Zorg dragen voor de back-up en 'restore' van de server.</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Correct werkende database- en applicatieservers</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De basis van deze taak wordt gevormd door het bewaken en monitoren van de correcte  werking van de servers en toegepaste server-programmatuur ('middle layer' programmatuur, niet zijnde het operating systeem van een server (bijvoorbeeld Windows/NT, Unix, Linux of de operatingsystemen van mid-range en mainframesystemen) en/of het databasemanagement systeem zelf) waarmee wordt voorkomen dat zich storingen en andersoortige problemen voordoen.</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lastRenderedPageBreak/>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30"/>
          <w:footerReference w:type="default" r:id="rId31"/>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6.13</w:t>
            </w:r>
            <w:r w:rsidRPr="00E237D8">
              <w:rPr>
                <w:bCs/>
                <w:sz w:val="24"/>
              </w:rPr>
              <w:t xml:space="preserve"> </w:t>
            </w:r>
            <w:r w:rsidRPr="00ED25DA">
              <w:rPr>
                <w:bCs/>
                <w:noProof/>
                <w:sz w:val="24"/>
              </w:rPr>
              <w:t>Installeren programmatuur</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Installeren van programmatuur op een computersysteem, (database- en applicatie-) servers, PC's en andere werkplekken, netwerkcomponenten, e.d., inclusief de instellingen daarvan.</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Operationele applicatieprogrammatuur, server(s) en netwerken.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Het betreft de installatie (soms ook 'implementatie' genoemd) van diverse typen programmatuur op diverse typen hardware die zich in de technische infrastructuur bevinden, al dan niet gekoppeld in een netwerk (LAN en/of WAN). Het betreft onder meer:</w:t>
            </w:r>
          </w:p>
          <w:p w:rsidR="00372A77" w:rsidRPr="00ED25DA" w:rsidRDefault="00372A77" w:rsidP="00DC2807">
            <w:pPr>
              <w:spacing w:line="276" w:lineRule="auto"/>
              <w:jc w:val="both"/>
              <w:rPr>
                <w:noProof/>
                <w:szCs w:val="18"/>
              </w:rPr>
            </w:pPr>
            <w:r w:rsidRPr="00ED25DA">
              <w:rPr>
                <w:noProof/>
                <w:szCs w:val="18"/>
              </w:rPr>
              <w:t>- applicatieprogrammatuur,</w:t>
            </w:r>
          </w:p>
          <w:p w:rsidR="00372A77" w:rsidRPr="00ED25DA" w:rsidRDefault="00372A77" w:rsidP="00DC2807">
            <w:pPr>
              <w:spacing w:line="276" w:lineRule="auto"/>
              <w:jc w:val="both"/>
              <w:rPr>
                <w:noProof/>
                <w:szCs w:val="18"/>
              </w:rPr>
            </w:pPr>
            <w:r w:rsidRPr="00ED25DA">
              <w:rPr>
                <w:noProof/>
                <w:szCs w:val="18"/>
              </w:rPr>
              <w:t>- programmatuur van netwerkcomponenten,</w:t>
            </w:r>
          </w:p>
          <w:p w:rsidR="00372A77" w:rsidRPr="00ED25DA" w:rsidRDefault="00372A77" w:rsidP="00DC2807">
            <w:pPr>
              <w:spacing w:line="276" w:lineRule="auto"/>
              <w:jc w:val="both"/>
              <w:rPr>
                <w:noProof/>
                <w:szCs w:val="18"/>
              </w:rPr>
            </w:pPr>
            <w:r w:rsidRPr="00ED25DA">
              <w:rPr>
                <w:noProof/>
                <w:szCs w:val="18"/>
              </w:rPr>
              <w:t>- serverprogrammatuur,</w:t>
            </w:r>
          </w:p>
          <w:p w:rsidR="00372A77" w:rsidRPr="00ED25DA" w:rsidRDefault="00372A77" w:rsidP="00DC2807">
            <w:pPr>
              <w:spacing w:line="276" w:lineRule="auto"/>
              <w:jc w:val="both"/>
              <w:rPr>
                <w:noProof/>
                <w:szCs w:val="18"/>
              </w:rPr>
            </w:pPr>
            <w:r w:rsidRPr="00ED25DA">
              <w:rPr>
                <w:noProof/>
                <w:szCs w:val="18"/>
              </w:rPr>
              <w:t>- 'middle-layer' programmatuur, zoals server- en databasemanagement systemen.</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32"/>
          <w:footerReference w:type="default" r:id="rId33"/>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6.14</w:t>
            </w:r>
            <w:r w:rsidRPr="00E237D8">
              <w:rPr>
                <w:bCs/>
                <w:sz w:val="24"/>
              </w:rPr>
              <w:t xml:space="preserve"> </w:t>
            </w:r>
            <w:r w:rsidRPr="00ED25DA">
              <w:rPr>
                <w:bCs/>
                <w:noProof/>
                <w:sz w:val="24"/>
              </w:rPr>
              <w:t>Installeren netwerkcomponenten</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Installeren, configureren, testen en in gebruikstellen, i.c. gebruiksklaar maken, van de componenten van het netwerk.</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Operationeel netwerk.</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Betreft de hardware- en systeemsoftware-componenten van een netwerk (LAN en WAN). Deze taak betreft tevens het installeren van netwerkapplicaties, zoals onder meer:</w:t>
            </w:r>
          </w:p>
          <w:p w:rsidR="00372A77" w:rsidRPr="00ED25DA" w:rsidRDefault="00372A77" w:rsidP="00DC2807">
            <w:pPr>
              <w:spacing w:line="276" w:lineRule="auto"/>
              <w:jc w:val="both"/>
              <w:rPr>
                <w:noProof/>
                <w:szCs w:val="18"/>
              </w:rPr>
            </w:pPr>
            <w:r w:rsidRPr="00ED25DA">
              <w:rPr>
                <w:noProof/>
                <w:szCs w:val="18"/>
              </w:rPr>
              <w:t>- electronic mail,</w:t>
            </w:r>
          </w:p>
          <w:p w:rsidR="00372A77" w:rsidRPr="00ED25DA" w:rsidRDefault="00372A77" w:rsidP="00DC2807">
            <w:pPr>
              <w:spacing w:line="276" w:lineRule="auto"/>
              <w:jc w:val="both"/>
              <w:rPr>
                <w:noProof/>
                <w:szCs w:val="18"/>
              </w:rPr>
            </w:pPr>
            <w:r w:rsidRPr="00ED25DA">
              <w:rPr>
                <w:noProof/>
                <w:szCs w:val="18"/>
              </w:rPr>
              <w:t>- intranet applicaties.</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lastRenderedPageBreak/>
        <w:t>(Pagina 2 van 2)</w:t>
      </w:r>
    </w:p>
    <w:p w:rsidR="00372A77" w:rsidRDefault="00372A77">
      <w:pPr>
        <w:spacing w:line="240" w:lineRule="auto"/>
        <w:sectPr w:rsidR="00372A77" w:rsidSect="00372A77">
          <w:footerReference w:type="even" r:id="rId34"/>
          <w:footerReference w:type="default" r:id="rId35"/>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6.15</w:t>
            </w:r>
            <w:r w:rsidRPr="00E237D8">
              <w:rPr>
                <w:bCs/>
                <w:sz w:val="24"/>
              </w:rPr>
              <w:t xml:space="preserve"> </w:t>
            </w:r>
            <w:r w:rsidRPr="00ED25DA">
              <w:rPr>
                <w:bCs/>
                <w:noProof/>
                <w:sz w:val="24"/>
              </w:rPr>
              <w:t>Installeren servers</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Installeren, configureren, testen en in gebruikstellen, i.c. gebruiksklaar maken van servers.</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Operationele server.</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Betreft de hardware, systeemprogrammatuur, server- en database management-systeemprogrammatuur ('middle layer programmatuur').</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36"/>
          <w:footerReference w:type="default" r:id="rId37"/>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6.16</w:t>
            </w:r>
            <w:r w:rsidRPr="00E237D8">
              <w:rPr>
                <w:bCs/>
                <w:sz w:val="24"/>
              </w:rPr>
              <w:t xml:space="preserve"> </w:t>
            </w:r>
            <w:r w:rsidRPr="00ED25DA">
              <w:rPr>
                <w:bCs/>
                <w:noProof/>
                <w:sz w:val="24"/>
              </w:rPr>
              <w:t>Selecteren hardware</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Selecteren van hardware voor de technische infrastructuur (netwerken, en applicatie- en databaseservers) op basis van gestelde normen, eisen, e.d. met betrekking tot de capaciteit, beschikbaarheid, performance en bedrijfszekerheid.</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Geselecteerde hardwarecomponenten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Betreft de selectie van hardwarecomponenten van het netwerk (routers, switches, e.d.), servers, systemen voor data-opslag en back-up, etc.</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38"/>
          <w:footerReference w:type="default" r:id="rId39"/>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6.17</w:t>
            </w:r>
            <w:r w:rsidRPr="00E237D8">
              <w:rPr>
                <w:bCs/>
                <w:sz w:val="24"/>
              </w:rPr>
              <w:t xml:space="preserve"> </w:t>
            </w:r>
            <w:r w:rsidRPr="00ED25DA">
              <w:rPr>
                <w:bCs/>
                <w:noProof/>
                <w:sz w:val="24"/>
              </w:rPr>
              <w:t>Selecteren systeemsoftware</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Selecteren van systeemsoftware voor de componenten van de technische infrastructuur.</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Geselecteerde systeemsoftware</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Betreft de selectie van de systeemsoftware waarmee het netwerk en de servers hun functionaliteit bieden. Hieronder begrepen de zogenoemde 'middle ware' zoals serverbeheer systemen, databasemanagement systemen, e.d.</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40"/>
          <w:footerReference w:type="default" r:id="rId41"/>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6.18</w:t>
            </w:r>
            <w:r w:rsidRPr="00E237D8">
              <w:rPr>
                <w:bCs/>
                <w:sz w:val="24"/>
              </w:rPr>
              <w:t xml:space="preserve"> </w:t>
            </w:r>
            <w:r w:rsidRPr="00ED25DA">
              <w:rPr>
                <w:bCs/>
                <w:noProof/>
                <w:sz w:val="24"/>
              </w:rPr>
              <w:t>Beheren parameters</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Instellen van parameters en zo nodig aanpassen van parameters in programmatuur en anders systeemcomponenten aan de door de organisatie gewenste situatie.</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Correcte parameterinstellingen.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Door het toenemend aanbod van parameter-gestuurde pakketten en systeemcomponenten wordt het parameterbeheer steeds belangrijker. Dit kan zowel betrekking hebben op eenmalige instellingen bij de installatie van applicatie- en systeemprogrammatuur en systeemcomponenten, als bij het aanbrengen van gewenste wijzigingen in de werking en functionaliteit. Dit betreft ook de parameterinstelling van systemen/pakketten voor bijvoorbeeld de geautomatiseerde aansturing van batch-verwerking (schedulingsystemen), systemen voor geautomatiseerde backup procedures, etc.</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42"/>
          <w:footerReference w:type="default" r:id="rId43"/>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6.19</w:t>
            </w:r>
            <w:r w:rsidRPr="00E237D8">
              <w:rPr>
                <w:bCs/>
                <w:sz w:val="24"/>
              </w:rPr>
              <w:t xml:space="preserve"> </w:t>
            </w:r>
            <w:r w:rsidRPr="00ED25DA">
              <w:rPr>
                <w:bCs/>
                <w:noProof/>
                <w:sz w:val="24"/>
              </w:rPr>
              <w:t>Beheren autorisaties</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Voeren van een autorisatie-administratie en het toetsen van autorisatie-aanvragen aan gestelde eisen. Activeren van de autorisatie-aanvraag in de systeemcomponenten (netwerk, servers, applicaties, databases, e.d.). Controleren en evalueren van het gebruik van de toegekende autorisaties.</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Geautoriseerd computergebruik.</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Het management in de gebruikersorganisatie is primair verantwoordelijk voor het geven van toestemming voor het werken met toepassingen en gegevens. Het betreft autorisaties voor het raadplegen, toevoegen, verwijderen of muteren/wijzigen van gegevens.</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lastRenderedPageBreak/>
        <w:t>(Pagina 2 van 2)</w:t>
      </w:r>
    </w:p>
    <w:p w:rsidR="00372A77" w:rsidRDefault="00372A77">
      <w:pPr>
        <w:spacing w:line="240" w:lineRule="auto"/>
        <w:sectPr w:rsidR="00372A77" w:rsidSect="00372A77">
          <w:footerReference w:type="even" r:id="rId44"/>
          <w:footerReference w:type="default" r:id="rId45"/>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6.20</w:t>
            </w:r>
            <w:r w:rsidRPr="00E237D8">
              <w:rPr>
                <w:bCs/>
                <w:sz w:val="24"/>
              </w:rPr>
              <w:t xml:space="preserve"> </w:t>
            </w:r>
            <w:r w:rsidRPr="00ED25DA">
              <w:rPr>
                <w:bCs/>
                <w:noProof/>
                <w:sz w:val="24"/>
              </w:rPr>
              <w:t>Beheren componentbibliotheken</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Uitvoeren van het versiebeheer ten aanzien van de opslag en het ter beschikking hebben van de laatste, vorige (correcte) of in ontwikkeling zijnde versies van de betreffende componenten. Zorg dragen voor de consistentie van de ten behoeve van het gebruik (w.o. het als component e.d. opnemen in applicaties) uitgeleverde componenten. Zorg dragen voor de beschikbaarheid van systeemcomponenten (programmatuur, programma- routines, componenten van applicaties, e.d.).</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De laatste, vorige of in ontwikkeling zijnde (correcte) versies van componenten.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Component-bibliotheken hebben vele vormen. Zo bestaan er in databasemanagement systemen geïntegreerde bibliotheken, component libraries (component based omgevingen), repositories, e.d., elk vaak onder een specifieke 'naam' bekend en veelal bepaald door een leverancier van dit soort systemen of leveranciers van min of meer geïntegreerde programmeer- en database-omgevingen.</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46"/>
          <w:footerReference w:type="default" r:id="rId47"/>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6.21</w:t>
            </w:r>
            <w:r w:rsidRPr="00E237D8">
              <w:rPr>
                <w:bCs/>
                <w:sz w:val="24"/>
              </w:rPr>
              <w:t xml:space="preserve"> </w:t>
            </w:r>
            <w:r w:rsidRPr="00ED25DA">
              <w:rPr>
                <w:bCs/>
                <w:noProof/>
                <w:sz w:val="24"/>
              </w:rPr>
              <w:t>Beheren prestatiekenmerken applicatie</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Analyseren van door gebruikers ervaren prestatiekenmerken van een applicatie. Monitoren, meten, analyseren en toetsen aan gestelde normen van het prestatiekenmerk. </w:t>
            </w:r>
          </w:p>
          <w:p w:rsidR="00372A77" w:rsidRPr="00ED25DA" w:rsidRDefault="00372A77" w:rsidP="00DC2807">
            <w:pPr>
              <w:spacing w:line="276" w:lineRule="auto"/>
              <w:jc w:val="both"/>
              <w:rPr>
                <w:noProof/>
                <w:szCs w:val="18"/>
              </w:rPr>
            </w:pPr>
            <w:r w:rsidRPr="00ED25DA">
              <w:rPr>
                <w:noProof/>
                <w:szCs w:val="18"/>
              </w:rPr>
              <w:t>Zo nodig nemen van preventieve en correctieve maatregelen zoals het initiëren van adaptief, preventief en correctief onderhoud.</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Een applicatie die prestatiekenmerken biedt conform overeengekomen eisen.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 xml:space="preserve">Een applicatie zal voor gebruik moeten voldoen aan prestatiekenmerken conform - vaak in SLA's - overeengekomen eisen. </w:t>
            </w:r>
          </w:p>
          <w:p w:rsidR="00372A77" w:rsidRPr="00ED25DA" w:rsidRDefault="00372A77" w:rsidP="00DC2807">
            <w:pPr>
              <w:spacing w:line="276" w:lineRule="auto"/>
              <w:jc w:val="both"/>
              <w:rPr>
                <w:noProof/>
                <w:szCs w:val="18"/>
              </w:rPr>
            </w:pPr>
            <w:r w:rsidRPr="00ED25DA">
              <w:rPr>
                <w:noProof/>
                <w:szCs w:val="18"/>
              </w:rPr>
              <w:t>Deze prestatiekenmerken zijn:</w:t>
            </w:r>
          </w:p>
          <w:p w:rsidR="00372A77" w:rsidRPr="00ED25DA" w:rsidRDefault="00372A77" w:rsidP="00DC2807">
            <w:pPr>
              <w:spacing w:line="276" w:lineRule="auto"/>
              <w:jc w:val="both"/>
              <w:rPr>
                <w:noProof/>
                <w:szCs w:val="18"/>
              </w:rPr>
            </w:pPr>
            <w:r w:rsidRPr="00ED25DA">
              <w:rPr>
                <w:noProof/>
                <w:szCs w:val="18"/>
              </w:rPr>
              <w:t>- de beschikbaarheid: de tijden dat de applicatie voor gebruik beschikbaar is,</w:t>
            </w:r>
          </w:p>
          <w:p w:rsidR="00372A77" w:rsidRPr="00ED25DA" w:rsidRDefault="00372A77" w:rsidP="00DC2807">
            <w:pPr>
              <w:spacing w:line="276" w:lineRule="auto"/>
              <w:jc w:val="both"/>
              <w:rPr>
                <w:noProof/>
                <w:szCs w:val="18"/>
              </w:rPr>
            </w:pPr>
            <w:r w:rsidRPr="00ED25DA">
              <w:rPr>
                <w:noProof/>
                <w:szCs w:val="18"/>
              </w:rPr>
              <w:t>- de bedrijfszekerheid of wel de storingsgevoeligheid,</w:t>
            </w:r>
          </w:p>
          <w:p w:rsidR="00372A77" w:rsidRPr="00ED25DA" w:rsidRDefault="00372A77" w:rsidP="00DC2807">
            <w:pPr>
              <w:spacing w:line="276" w:lineRule="auto"/>
              <w:jc w:val="both"/>
              <w:rPr>
                <w:noProof/>
                <w:szCs w:val="18"/>
              </w:rPr>
            </w:pPr>
            <w:r w:rsidRPr="00ED25DA">
              <w:rPr>
                <w:noProof/>
                <w:szCs w:val="18"/>
              </w:rPr>
              <w:t>- de performance: de responsetijd van interactief/on-line functies en de doorlooptijd van batch-verwerking.</w:t>
            </w:r>
          </w:p>
          <w:p w:rsidR="00372A77" w:rsidRPr="00ED25DA" w:rsidRDefault="00372A77" w:rsidP="00DC2807">
            <w:pPr>
              <w:spacing w:line="276" w:lineRule="auto"/>
              <w:jc w:val="both"/>
              <w:rPr>
                <w:noProof/>
                <w:szCs w:val="18"/>
              </w:rPr>
            </w:pPr>
            <w:r w:rsidRPr="00ED25DA">
              <w:rPr>
                <w:noProof/>
                <w:szCs w:val="18"/>
              </w:rPr>
              <w:t>De ervaren en geprognotiseerde prestatiekenmerken worden vastgesteld ten aanzien van:</w:t>
            </w:r>
          </w:p>
          <w:p w:rsidR="00372A77" w:rsidRPr="00ED25DA" w:rsidRDefault="00372A77" w:rsidP="00DC2807">
            <w:pPr>
              <w:spacing w:line="276" w:lineRule="auto"/>
              <w:jc w:val="both"/>
              <w:rPr>
                <w:noProof/>
                <w:szCs w:val="18"/>
              </w:rPr>
            </w:pPr>
            <w:r w:rsidRPr="00ED25DA">
              <w:rPr>
                <w:noProof/>
                <w:szCs w:val="18"/>
              </w:rPr>
              <w:t>- de huidige (gewenste) situatie,</w:t>
            </w:r>
          </w:p>
          <w:p w:rsidR="00372A77" w:rsidRPr="00ED25DA" w:rsidRDefault="00372A77" w:rsidP="00DC2807">
            <w:pPr>
              <w:spacing w:line="276" w:lineRule="auto"/>
              <w:jc w:val="both"/>
              <w:rPr>
                <w:noProof/>
                <w:szCs w:val="18"/>
              </w:rPr>
            </w:pPr>
            <w:r w:rsidRPr="00ED25DA">
              <w:rPr>
                <w:noProof/>
                <w:szCs w:val="18"/>
              </w:rPr>
              <w:t>- de toekomstige (gewenste) situatie,</w:t>
            </w:r>
          </w:p>
          <w:p w:rsidR="00372A77" w:rsidRPr="00ED25DA" w:rsidRDefault="00372A77" w:rsidP="00DC2807">
            <w:pPr>
              <w:spacing w:line="276" w:lineRule="auto"/>
              <w:jc w:val="both"/>
              <w:rPr>
                <w:noProof/>
                <w:szCs w:val="18"/>
              </w:rPr>
            </w:pPr>
            <w:r w:rsidRPr="00ED25DA">
              <w:rPr>
                <w:noProof/>
                <w:szCs w:val="18"/>
              </w:rPr>
              <w:t>- een prognose van de toekomst.</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48"/>
          <w:footerReference w:type="default" r:id="rId49"/>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6.22</w:t>
            </w:r>
            <w:r w:rsidRPr="00E237D8">
              <w:rPr>
                <w:bCs/>
                <w:sz w:val="24"/>
              </w:rPr>
              <w:t xml:space="preserve"> </w:t>
            </w:r>
            <w:r w:rsidRPr="00ED25DA">
              <w:rPr>
                <w:bCs/>
                <w:noProof/>
                <w:sz w:val="24"/>
              </w:rPr>
              <w:t>Uitvoeren onderhoud technische infrastructuur</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Analyseren, beoordelen en uitvoeren van de realisatie van voorstellen voor wijzigingen in componenten van de technische infrastructuur. Op elkaar afstemmen van wijzigingen in applicaties en samenhangende wijzigingen in de  diverse componenten van de technische infrastructuur. </w:t>
            </w:r>
          </w:p>
          <w:p w:rsidR="00372A77" w:rsidRPr="00ED25DA" w:rsidRDefault="00372A77" w:rsidP="00DC2807">
            <w:pPr>
              <w:spacing w:line="276" w:lineRule="auto"/>
              <w:jc w:val="both"/>
              <w:rPr>
                <w:noProof/>
                <w:szCs w:val="18"/>
              </w:rPr>
            </w:pPr>
            <w:r w:rsidRPr="00ED25DA">
              <w:rPr>
                <w:noProof/>
                <w:szCs w:val="18"/>
              </w:rPr>
              <w:t>Testen van de wijzigingen aan (bij)gestelde eisen.</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Gerealiseerde wijzigingen in componenten van de technische infrastructuur.</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Het betreft netwerk-applicaties,  netwerk(componenten) en server(s) en hun systeemprogrammatuur.</w:t>
            </w:r>
          </w:p>
          <w:p w:rsidR="00372A77" w:rsidRPr="00ED25DA" w:rsidRDefault="00372A77" w:rsidP="00DC2807">
            <w:pPr>
              <w:spacing w:line="276" w:lineRule="auto"/>
              <w:jc w:val="both"/>
              <w:rPr>
                <w:noProof/>
                <w:szCs w:val="18"/>
              </w:rPr>
            </w:pPr>
            <w:r w:rsidRPr="00ED25DA">
              <w:rPr>
                <w:noProof/>
                <w:szCs w:val="18"/>
              </w:rPr>
              <w:t>Bij het realiseren van wijzigingen zijn vaak personen met verschillende deskundigheden betrokken. Het veronderstelt de aanwezigheid van procedures om veranderingen op een verantwoorde wijze te doen plaatsvinden, zonder dat de beschikbaarheid van applicaties, de servers en de technische infrastructuur door de veranderingen zelf onacceptabel stagneert ('change management').</w:t>
            </w:r>
          </w:p>
          <w:p w:rsidR="00372A77" w:rsidRPr="00ED25DA" w:rsidRDefault="00372A77" w:rsidP="00DC2807">
            <w:pPr>
              <w:spacing w:line="276" w:lineRule="auto"/>
              <w:jc w:val="both"/>
              <w:rPr>
                <w:noProof/>
                <w:szCs w:val="18"/>
              </w:rPr>
            </w:pPr>
            <w:r w:rsidRPr="00ED25DA">
              <w:rPr>
                <w:noProof/>
                <w:szCs w:val="18"/>
              </w:rPr>
              <w:t>Het onderhoud kan het karakter hebben van optimalisatie, en van adaptieve, preventieve en correctieve maatregelen.</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lastRenderedPageBreak/>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50"/>
          <w:footerReference w:type="default" r:id="rId51"/>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6.23</w:t>
            </w:r>
            <w:r w:rsidRPr="00E237D8">
              <w:rPr>
                <w:bCs/>
                <w:sz w:val="24"/>
              </w:rPr>
              <w:t xml:space="preserve"> </w:t>
            </w:r>
            <w:r w:rsidRPr="00ED25DA">
              <w:rPr>
                <w:bCs/>
                <w:noProof/>
                <w:sz w:val="24"/>
              </w:rPr>
              <w:t>Bedienen apparatuur</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Bedienen van componenten van de technische infrastructuur en zorg dragen voor de correcte werking ervan.</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Correct werkende apparatuur.</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De bediening vindt steeds meer 'unattended' of 'remote' plaats. Veelal bestaat deze taak uit het monitoren van de componenten van de technische infrastructuur en zo nodig aanpassen van parameters en /of andere handelingen indien een component niet meer conform specificaties, afspraken, e.d. functioneert. In deze taak zijn ook handelingen begrepen zoals het 'resetten' van apparatuur, het verwisselen van backup tapes, etc.</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lastRenderedPageBreak/>
        <w:t>(Pagina 2 van 2)</w:t>
      </w:r>
    </w:p>
    <w:p w:rsidR="00372A77" w:rsidRDefault="00372A77">
      <w:pPr>
        <w:spacing w:line="240" w:lineRule="auto"/>
        <w:sectPr w:rsidR="00372A77" w:rsidSect="00372A77">
          <w:footerReference w:type="even" r:id="rId52"/>
          <w:footerReference w:type="default" r:id="rId53"/>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6.24</w:t>
            </w:r>
            <w:r w:rsidRPr="00E237D8">
              <w:rPr>
                <w:bCs/>
                <w:sz w:val="24"/>
              </w:rPr>
              <w:t xml:space="preserve"> </w:t>
            </w:r>
            <w:r w:rsidRPr="00ED25DA">
              <w:rPr>
                <w:bCs/>
                <w:noProof/>
                <w:sz w:val="24"/>
              </w:rPr>
              <w:t>Plannen batch-verwerking</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Op basis van geformuleerde eisen, normen, e.d. opstellen van een plan voor de batch-verwerking.</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Productie/exploitatie/batch-verwerkingsplan.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Het exploitatieproces wordt afgestemd op de beschikbaarheid van batch-gewijs te verwerken gegevens (vaak afhankelijk van het moment waarop de betreffende gegevens beschikbaar zijn en zijn ingevoerd), alsmede het tijdstip waarop de resultaten van de verwerking van de gegevens beschikbaar moeten zijn voor gebruik.</w:t>
            </w:r>
          </w:p>
          <w:p w:rsidR="00372A77" w:rsidRPr="00ED25DA" w:rsidRDefault="00372A77" w:rsidP="00DC2807">
            <w:pPr>
              <w:spacing w:line="276" w:lineRule="auto"/>
              <w:jc w:val="both"/>
              <w:rPr>
                <w:noProof/>
                <w:szCs w:val="18"/>
              </w:rPr>
            </w:pPr>
            <w:r w:rsidRPr="00ED25DA">
              <w:rPr>
                <w:noProof/>
                <w:szCs w:val="18"/>
              </w:rPr>
              <w:t>Een exploitatieplan wordt veelal in geparametriseerde vorm in productie-besturingssystemen ingevoerd, waarna de batch-verwerking conform het ingevoerde plan automatisch verloopt. Tevens kunnen incidentele batch-verwerkingsopdrachten, bijvoorbeeld voor incidentele queries, worden ingepland en uitgevoerd.</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54"/>
          <w:footerReference w:type="default" r:id="rId55"/>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6.25</w:t>
            </w:r>
            <w:r w:rsidRPr="00E237D8">
              <w:rPr>
                <w:bCs/>
                <w:sz w:val="24"/>
              </w:rPr>
              <w:t xml:space="preserve"> </w:t>
            </w:r>
            <w:r w:rsidRPr="00ED25DA">
              <w:rPr>
                <w:bCs/>
                <w:noProof/>
                <w:sz w:val="24"/>
              </w:rPr>
              <w:t>Beheren batch-productie</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Voorbereiden van de batch-productie conform het productieplan. </w:t>
            </w:r>
          </w:p>
          <w:p w:rsidR="00372A77" w:rsidRPr="00ED25DA" w:rsidRDefault="00372A77" w:rsidP="00DC2807">
            <w:pPr>
              <w:spacing w:line="276" w:lineRule="auto"/>
              <w:jc w:val="both"/>
              <w:rPr>
                <w:noProof/>
                <w:szCs w:val="18"/>
              </w:rPr>
            </w:pPr>
            <w:r w:rsidRPr="00ED25DA">
              <w:rPr>
                <w:noProof/>
                <w:szCs w:val="18"/>
              </w:rPr>
              <w:t>Starten en bewaken van het verwerkingsproces. Initiëren van correctieve maatregelen, waaronder het herstarten van de verwerking, uitwijken naar andere computerapparatuur, aanpassen van verwerkingsparamaters en/of technische infrastructuur.</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Planmatig verlopend batch-verwerkingsproces.</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Het aansturen van de verwerking wordt steeds vaker ondersteund of zelfs volledig uitgevoerd door een geautomatiseerd productie-besturingssysteem. Het beheer bestaat in deze situatie uit het instellen van de productie-besturingsparameters, het bewaken van meldingen van deze systemen en het zo nodig nemen van correctieve maatregelen in de batch-verwerking.</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56"/>
          <w:footerReference w:type="default" r:id="rId57"/>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6.26</w:t>
            </w:r>
            <w:r w:rsidRPr="00E237D8">
              <w:rPr>
                <w:bCs/>
                <w:sz w:val="24"/>
              </w:rPr>
              <w:t xml:space="preserve"> </w:t>
            </w:r>
            <w:r w:rsidRPr="00ED25DA">
              <w:rPr>
                <w:bCs/>
                <w:noProof/>
                <w:sz w:val="24"/>
              </w:rPr>
              <w:t>Beheren correct gebruik technische infrastructuur</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Toetsen van het gebruik van de technische infrastructuur (netwerk- en server-faciliteiten) aan gestelde eisen, normen, e.d. </w:t>
            </w:r>
          </w:p>
          <w:p w:rsidR="00372A77" w:rsidRPr="00ED25DA" w:rsidRDefault="00372A77" w:rsidP="00DC2807">
            <w:pPr>
              <w:spacing w:line="276" w:lineRule="auto"/>
              <w:jc w:val="both"/>
              <w:rPr>
                <w:noProof/>
                <w:szCs w:val="18"/>
              </w:rPr>
            </w:pPr>
            <w:r w:rsidRPr="00ED25DA">
              <w:rPr>
                <w:noProof/>
                <w:szCs w:val="18"/>
              </w:rPr>
              <w:t>Het nemen en van adaptieve, preventieve en correctieve maatregelen.</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Correct gebruik van de technische infrastructuur.</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Deze taak betreft het toezicht op het ongeoorloofd en ondeskundig gebruik van via het netwerk geboden faciliteiten. Preventieve en correctieve maatregelen zijn onder meer:</w:t>
            </w:r>
          </w:p>
          <w:p w:rsidR="00372A77" w:rsidRPr="00ED25DA" w:rsidRDefault="00372A77" w:rsidP="00DC2807">
            <w:pPr>
              <w:spacing w:line="276" w:lineRule="auto"/>
              <w:jc w:val="both"/>
              <w:rPr>
                <w:noProof/>
                <w:szCs w:val="18"/>
              </w:rPr>
            </w:pPr>
            <w:r w:rsidRPr="00ED25DA">
              <w:rPr>
                <w:noProof/>
                <w:szCs w:val="18"/>
              </w:rPr>
              <w:t>- het aanscherpen van beveiligingsmaatregelen,</w:t>
            </w:r>
          </w:p>
          <w:p w:rsidR="00372A77" w:rsidRPr="00ED25DA" w:rsidRDefault="00372A77" w:rsidP="00DC2807">
            <w:pPr>
              <w:spacing w:line="276" w:lineRule="auto"/>
              <w:jc w:val="both"/>
              <w:rPr>
                <w:noProof/>
                <w:szCs w:val="18"/>
              </w:rPr>
            </w:pPr>
            <w:r w:rsidRPr="00ED25DA">
              <w:rPr>
                <w:noProof/>
                <w:szCs w:val="18"/>
              </w:rPr>
              <w:t>- het (bij)scholen van gebruikers,</w:t>
            </w:r>
          </w:p>
          <w:p w:rsidR="00372A77" w:rsidRPr="00ED25DA" w:rsidRDefault="00372A77" w:rsidP="00DC2807">
            <w:pPr>
              <w:spacing w:line="276" w:lineRule="auto"/>
              <w:jc w:val="both"/>
              <w:rPr>
                <w:noProof/>
                <w:szCs w:val="18"/>
              </w:rPr>
            </w:pPr>
            <w:r w:rsidRPr="00ED25DA">
              <w:rPr>
                <w:noProof/>
                <w:szCs w:val="18"/>
              </w:rPr>
              <w:t>- het weren van gebruikers van het netwerk.</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58"/>
          <w:footerReference w:type="default" r:id="rId59"/>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6.27</w:t>
            </w:r>
            <w:r w:rsidRPr="00E237D8">
              <w:rPr>
                <w:bCs/>
                <w:sz w:val="24"/>
              </w:rPr>
              <w:t xml:space="preserve"> </w:t>
            </w:r>
            <w:r w:rsidRPr="00ED25DA">
              <w:rPr>
                <w:bCs/>
                <w:noProof/>
                <w:sz w:val="24"/>
              </w:rPr>
              <w:t>Beheren prestatiekenmerken netwerk</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Analyseren en bepalen van de door gebruikers ervaren prestatiekenmerken van het netwerk. Monitoren, meten, analyseren en toetsen van de gerealiseerde prestatiekenmerken aan gestelde normen. </w:t>
            </w:r>
          </w:p>
          <w:p w:rsidR="00372A77" w:rsidRPr="00ED25DA" w:rsidRDefault="00372A77" w:rsidP="00DC2807">
            <w:pPr>
              <w:spacing w:line="276" w:lineRule="auto"/>
              <w:jc w:val="both"/>
              <w:rPr>
                <w:noProof/>
                <w:szCs w:val="18"/>
              </w:rPr>
            </w:pPr>
            <w:r w:rsidRPr="00ED25DA">
              <w:rPr>
                <w:noProof/>
                <w:szCs w:val="18"/>
              </w:rPr>
              <w:t>Zo nodig nemen van adaptieve, preventieve en correctieve maatregelen.</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Netwerk dat prestatiekenmerken biedt conform overeengekomen eisen.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 xml:space="preserve">Het netwerk en de daarin opgenomen netwerkcomponenten (inclusief de netwerkprogrammatuur) moeten voor gebruik voldoen aan - vaak in SLA's - overeengekomen prestatiekenmerken. </w:t>
            </w:r>
          </w:p>
          <w:p w:rsidR="00372A77" w:rsidRPr="00ED25DA" w:rsidRDefault="00372A77" w:rsidP="00DC2807">
            <w:pPr>
              <w:spacing w:line="276" w:lineRule="auto"/>
              <w:jc w:val="both"/>
              <w:rPr>
                <w:noProof/>
                <w:szCs w:val="18"/>
              </w:rPr>
            </w:pPr>
            <w:r w:rsidRPr="00ED25DA">
              <w:rPr>
                <w:noProof/>
                <w:szCs w:val="18"/>
              </w:rPr>
              <w:t>Deze prestatiekenmerken zijn:</w:t>
            </w:r>
          </w:p>
          <w:p w:rsidR="00372A77" w:rsidRPr="00ED25DA" w:rsidRDefault="00372A77" w:rsidP="00DC2807">
            <w:pPr>
              <w:spacing w:line="276" w:lineRule="auto"/>
              <w:jc w:val="both"/>
              <w:rPr>
                <w:noProof/>
                <w:szCs w:val="18"/>
              </w:rPr>
            </w:pPr>
            <w:r w:rsidRPr="00ED25DA">
              <w:rPr>
                <w:noProof/>
                <w:szCs w:val="18"/>
              </w:rPr>
              <w:t>- de beschikbaarheid: de tijden dat het netwerk beschikbaar is voor gebruik,</w:t>
            </w:r>
          </w:p>
          <w:p w:rsidR="00372A77" w:rsidRPr="00ED25DA" w:rsidRDefault="00372A77" w:rsidP="00DC2807">
            <w:pPr>
              <w:spacing w:line="276" w:lineRule="auto"/>
              <w:jc w:val="both"/>
              <w:rPr>
                <w:noProof/>
                <w:szCs w:val="18"/>
              </w:rPr>
            </w:pPr>
            <w:r w:rsidRPr="00ED25DA">
              <w:rPr>
                <w:noProof/>
                <w:szCs w:val="18"/>
              </w:rPr>
              <w:t>- de bedrijfszekerheid, of wel de storingsgevoeligheid,</w:t>
            </w:r>
          </w:p>
          <w:p w:rsidR="00372A77" w:rsidRPr="00ED25DA" w:rsidRDefault="00372A77" w:rsidP="00DC2807">
            <w:pPr>
              <w:spacing w:line="276" w:lineRule="auto"/>
              <w:jc w:val="both"/>
              <w:rPr>
                <w:noProof/>
                <w:szCs w:val="18"/>
              </w:rPr>
            </w:pPr>
            <w:r w:rsidRPr="00ED25DA">
              <w:rPr>
                <w:noProof/>
                <w:szCs w:val="18"/>
              </w:rPr>
              <w:t>- de capaciteit: de bandbreedte die beschikbaar is het dataverkeer van/voor applicaties,</w:t>
            </w:r>
          </w:p>
          <w:p w:rsidR="00372A77" w:rsidRPr="00ED25DA" w:rsidRDefault="00372A77" w:rsidP="00DC2807">
            <w:pPr>
              <w:spacing w:line="276" w:lineRule="auto"/>
              <w:jc w:val="both"/>
              <w:rPr>
                <w:noProof/>
                <w:szCs w:val="18"/>
              </w:rPr>
            </w:pPr>
            <w:r w:rsidRPr="00ED25DA">
              <w:rPr>
                <w:noProof/>
                <w:szCs w:val="18"/>
              </w:rPr>
              <w:t>- de performance: de snelheid waarmee dataverkeer door het netwerk wordt afgehandeld.</w:t>
            </w:r>
          </w:p>
          <w:p w:rsidR="00372A77" w:rsidRPr="00ED25DA" w:rsidRDefault="00372A77" w:rsidP="00DC2807">
            <w:pPr>
              <w:spacing w:line="276" w:lineRule="auto"/>
              <w:jc w:val="both"/>
              <w:rPr>
                <w:noProof/>
                <w:szCs w:val="18"/>
              </w:rPr>
            </w:pPr>
            <w:r w:rsidRPr="00ED25DA">
              <w:rPr>
                <w:noProof/>
                <w:szCs w:val="18"/>
              </w:rPr>
              <w:t xml:space="preserve">De beschikbaarheid wordt bewaakt en zo nodig worden maatregelen, adaptief, preventief en correctief onderhoud genomen indien de prestatiekenmerken onder gestelde normen komen. </w:t>
            </w:r>
          </w:p>
          <w:p w:rsidR="00372A77" w:rsidRPr="00ED25DA" w:rsidRDefault="00372A77" w:rsidP="00DC2807">
            <w:pPr>
              <w:spacing w:line="276" w:lineRule="auto"/>
              <w:jc w:val="both"/>
              <w:rPr>
                <w:noProof/>
                <w:szCs w:val="18"/>
              </w:rPr>
            </w:pPr>
            <w:r w:rsidRPr="00ED25DA">
              <w:rPr>
                <w:noProof/>
                <w:szCs w:val="18"/>
              </w:rPr>
              <w:t>De gerealiseerde en geprognotiseerde prestatiekenmerken worden vastgesteld ten aanzien van:</w:t>
            </w:r>
          </w:p>
          <w:p w:rsidR="00372A77" w:rsidRPr="00ED25DA" w:rsidRDefault="00372A77" w:rsidP="00DC2807">
            <w:pPr>
              <w:spacing w:line="276" w:lineRule="auto"/>
              <w:jc w:val="both"/>
              <w:rPr>
                <w:noProof/>
                <w:szCs w:val="18"/>
              </w:rPr>
            </w:pPr>
            <w:r w:rsidRPr="00ED25DA">
              <w:rPr>
                <w:noProof/>
                <w:szCs w:val="18"/>
              </w:rPr>
              <w:t>- de huidige (gewenste) situatie,</w:t>
            </w:r>
          </w:p>
          <w:p w:rsidR="00372A77" w:rsidRPr="00ED25DA" w:rsidRDefault="00372A77" w:rsidP="00DC2807">
            <w:pPr>
              <w:spacing w:line="276" w:lineRule="auto"/>
              <w:jc w:val="both"/>
              <w:rPr>
                <w:noProof/>
                <w:szCs w:val="18"/>
              </w:rPr>
            </w:pPr>
            <w:r w:rsidRPr="00ED25DA">
              <w:rPr>
                <w:noProof/>
                <w:szCs w:val="18"/>
              </w:rPr>
              <w:t>- de toekomstige (gewenste) situatie,</w:t>
            </w:r>
          </w:p>
          <w:p w:rsidR="00372A77" w:rsidRPr="00ED25DA" w:rsidRDefault="00372A77" w:rsidP="00DC2807">
            <w:pPr>
              <w:spacing w:line="276" w:lineRule="auto"/>
              <w:jc w:val="both"/>
              <w:rPr>
                <w:noProof/>
                <w:szCs w:val="18"/>
              </w:rPr>
            </w:pPr>
            <w:r w:rsidRPr="00ED25DA">
              <w:rPr>
                <w:noProof/>
                <w:szCs w:val="18"/>
              </w:rPr>
              <w:t>- een prognose van de toekomst.</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60"/>
          <w:footerReference w:type="default" r:id="rId61"/>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6.28</w:t>
            </w:r>
            <w:r w:rsidRPr="00E237D8">
              <w:rPr>
                <w:bCs/>
                <w:sz w:val="24"/>
              </w:rPr>
              <w:t xml:space="preserve"> </w:t>
            </w:r>
            <w:r w:rsidRPr="00ED25DA">
              <w:rPr>
                <w:bCs/>
                <w:noProof/>
                <w:sz w:val="24"/>
              </w:rPr>
              <w:t>Beheren prestatiekenmerken server</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Analyseren en bepalen van de door gebruikers ervaren prestatiekenmerken van een server. Monitoren, meten, analyseren en toetsen van de gerealiseerde prestatiekenmerken aan gestelde normen. Zo nodig nemen van preventieve en correctieve maatregelen.</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Een server die een beschikbaarheid biedt conform overeengekomen eisen.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Een server, inclusief de systeemprogrammatuur, zal voor gebruik beschikbaar moeten zijn conform - in SLA's - overeengekomen prestatiekenmerken.</w:t>
            </w:r>
          </w:p>
          <w:p w:rsidR="00372A77" w:rsidRPr="00ED25DA" w:rsidRDefault="00372A77" w:rsidP="00DC2807">
            <w:pPr>
              <w:spacing w:line="276" w:lineRule="auto"/>
              <w:jc w:val="both"/>
              <w:rPr>
                <w:noProof/>
                <w:szCs w:val="18"/>
              </w:rPr>
            </w:pPr>
            <w:r w:rsidRPr="00ED25DA">
              <w:rPr>
                <w:noProof/>
                <w:szCs w:val="18"/>
              </w:rPr>
              <w:t>Dit zijn:</w:t>
            </w:r>
          </w:p>
          <w:p w:rsidR="00372A77" w:rsidRPr="00ED25DA" w:rsidRDefault="00372A77" w:rsidP="00DC2807">
            <w:pPr>
              <w:spacing w:line="276" w:lineRule="auto"/>
              <w:jc w:val="both"/>
              <w:rPr>
                <w:noProof/>
                <w:szCs w:val="18"/>
              </w:rPr>
            </w:pPr>
            <w:r w:rsidRPr="00ED25DA">
              <w:rPr>
                <w:noProof/>
                <w:szCs w:val="18"/>
              </w:rPr>
              <w:t>- de beschikbaarheid: de tijd dat de server beschikbaar is voor gebruik,</w:t>
            </w:r>
          </w:p>
          <w:p w:rsidR="00372A77" w:rsidRPr="00ED25DA" w:rsidRDefault="00372A77" w:rsidP="00DC2807">
            <w:pPr>
              <w:spacing w:line="276" w:lineRule="auto"/>
              <w:jc w:val="both"/>
              <w:rPr>
                <w:noProof/>
                <w:szCs w:val="18"/>
              </w:rPr>
            </w:pPr>
            <w:r w:rsidRPr="00ED25DA">
              <w:rPr>
                <w:noProof/>
                <w:szCs w:val="18"/>
              </w:rPr>
              <w:t>- de bedrijfszekerheid, of wel de storingsgevoeligheid,</w:t>
            </w:r>
          </w:p>
          <w:p w:rsidR="00372A77" w:rsidRPr="00ED25DA" w:rsidRDefault="00372A77" w:rsidP="00DC2807">
            <w:pPr>
              <w:spacing w:line="276" w:lineRule="auto"/>
              <w:jc w:val="both"/>
              <w:rPr>
                <w:noProof/>
                <w:szCs w:val="18"/>
              </w:rPr>
            </w:pPr>
            <w:r w:rsidRPr="00ED25DA">
              <w:rPr>
                <w:noProof/>
                <w:szCs w:val="18"/>
              </w:rPr>
              <w:t>- de performance: de tijd die de server nodig heeft om bepaalde om een bepaalde transactie uit te voeren of om gegevens uit een database te selecteren,</w:t>
            </w:r>
          </w:p>
          <w:p w:rsidR="00372A77" w:rsidRPr="00ED25DA" w:rsidRDefault="00372A77" w:rsidP="00DC2807">
            <w:pPr>
              <w:spacing w:line="276" w:lineRule="auto"/>
              <w:jc w:val="both"/>
              <w:rPr>
                <w:noProof/>
                <w:szCs w:val="18"/>
              </w:rPr>
            </w:pPr>
            <w:r w:rsidRPr="00ED25DA">
              <w:rPr>
                <w:noProof/>
                <w:szCs w:val="18"/>
              </w:rPr>
              <w:t>- de capaciteit: de ruimte op de server voor het opslaan van applicaties en gegevens.</w:t>
            </w:r>
          </w:p>
          <w:p w:rsidR="00372A77" w:rsidRPr="00ED25DA" w:rsidRDefault="00372A77" w:rsidP="00DC2807">
            <w:pPr>
              <w:spacing w:line="276" w:lineRule="auto"/>
              <w:jc w:val="both"/>
              <w:rPr>
                <w:noProof/>
                <w:szCs w:val="18"/>
              </w:rPr>
            </w:pPr>
            <w:r w:rsidRPr="00ED25DA">
              <w:rPr>
                <w:noProof/>
                <w:szCs w:val="18"/>
              </w:rPr>
              <w:t xml:space="preserve">De prestatiekenmerken worden bewaakt en zo nodig worden maatregelen, adaptief, preventief of correctief, genomen indien de prestatiekenmerken onder gestelde norm komen. </w:t>
            </w:r>
          </w:p>
          <w:p w:rsidR="00372A77" w:rsidRPr="00ED25DA" w:rsidRDefault="00372A77" w:rsidP="00DC2807">
            <w:pPr>
              <w:spacing w:line="276" w:lineRule="auto"/>
              <w:jc w:val="both"/>
              <w:rPr>
                <w:noProof/>
                <w:szCs w:val="18"/>
              </w:rPr>
            </w:pPr>
            <w:r w:rsidRPr="00ED25DA">
              <w:rPr>
                <w:noProof/>
                <w:szCs w:val="18"/>
              </w:rPr>
              <w:t>De gerealiseerde en geprognotiseerde prestatiekenmerken worden vastgesteld ten aanzien van:</w:t>
            </w:r>
          </w:p>
          <w:p w:rsidR="00372A77" w:rsidRPr="00ED25DA" w:rsidRDefault="00372A77" w:rsidP="00DC2807">
            <w:pPr>
              <w:spacing w:line="276" w:lineRule="auto"/>
              <w:jc w:val="both"/>
              <w:rPr>
                <w:noProof/>
                <w:szCs w:val="18"/>
              </w:rPr>
            </w:pPr>
            <w:r w:rsidRPr="00ED25DA">
              <w:rPr>
                <w:noProof/>
                <w:szCs w:val="18"/>
              </w:rPr>
              <w:t>- de huidige (gewenste) situatie,</w:t>
            </w:r>
          </w:p>
          <w:p w:rsidR="00372A77" w:rsidRPr="00ED25DA" w:rsidRDefault="00372A77" w:rsidP="00DC2807">
            <w:pPr>
              <w:spacing w:line="276" w:lineRule="auto"/>
              <w:jc w:val="both"/>
              <w:rPr>
                <w:noProof/>
                <w:szCs w:val="18"/>
              </w:rPr>
            </w:pPr>
            <w:r w:rsidRPr="00ED25DA">
              <w:rPr>
                <w:noProof/>
                <w:szCs w:val="18"/>
              </w:rPr>
              <w:t>- de toekomstige (gewenste) situatie,</w:t>
            </w:r>
          </w:p>
          <w:p w:rsidR="00372A77" w:rsidRPr="00ED25DA" w:rsidRDefault="00372A77" w:rsidP="00DC2807">
            <w:pPr>
              <w:spacing w:line="276" w:lineRule="auto"/>
              <w:jc w:val="both"/>
              <w:rPr>
                <w:noProof/>
                <w:szCs w:val="18"/>
              </w:rPr>
            </w:pPr>
            <w:r w:rsidRPr="00ED25DA">
              <w:rPr>
                <w:noProof/>
                <w:szCs w:val="18"/>
              </w:rPr>
              <w:t>- een prognose van de toekomst.</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lastRenderedPageBreak/>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62"/>
          <w:footerReference w:type="default" r:id="rId63"/>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6.29</w:t>
            </w:r>
            <w:r w:rsidRPr="00E237D8">
              <w:rPr>
                <w:bCs/>
                <w:sz w:val="24"/>
              </w:rPr>
              <w:t xml:space="preserve"> </w:t>
            </w:r>
            <w:r w:rsidRPr="00ED25DA">
              <w:rPr>
                <w:bCs/>
                <w:noProof/>
                <w:sz w:val="24"/>
              </w:rPr>
              <w:t>Beheren componenten gegevensopslag</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Zorg dragen dat systemen voor gegevensopslag zowel functioneel als technisch correct werken. </w:t>
            </w:r>
          </w:p>
          <w:p w:rsidR="00372A77" w:rsidRPr="00ED25DA" w:rsidRDefault="00372A77" w:rsidP="00DC2807">
            <w:pPr>
              <w:spacing w:line="276" w:lineRule="auto"/>
              <w:jc w:val="both"/>
              <w:rPr>
                <w:noProof/>
                <w:szCs w:val="18"/>
              </w:rPr>
            </w:pPr>
            <w:r w:rsidRPr="00ED25DA">
              <w:rPr>
                <w:noProof/>
                <w:szCs w:val="18"/>
              </w:rPr>
              <w:t xml:space="preserve">Instellen van de bijbehorende systeemprogrammatuur. </w:t>
            </w:r>
          </w:p>
          <w:p w:rsidR="00372A77" w:rsidRPr="00ED25DA" w:rsidRDefault="00372A77" w:rsidP="00DC2807">
            <w:pPr>
              <w:spacing w:line="276" w:lineRule="auto"/>
              <w:jc w:val="both"/>
              <w:rPr>
                <w:noProof/>
                <w:szCs w:val="18"/>
              </w:rPr>
            </w:pPr>
            <w:r w:rsidRPr="00ED25DA">
              <w:rPr>
                <w:noProof/>
                <w:szCs w:val="18"/>
              </w:rPr>
              <w:t xml:space="preserve">Zo nodig nemen van preventieve en correctieve maatregelen, en uitvoeren van onderhoud. </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Correct werkende systemen voor gegevensopslag.</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Deze taak betreft het beheer van systemen voor onder andere geautomatiseerde back-up en archive systemen, (optische) opslagsystemen voor historische gegevens, mass-storage systemen, SAN-oplossingen, e.d., naast databasemanagement systemen.</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64"/>
          <w:footerReference w:type="default" r:id="rId65"/>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6.30</w:t>
            </w:r>
            <w:r w:rsidRPr="00E237D8">
              <w:rPr>
                <w:bCs/>
                <w:sz w:val="24"/>
              </w:rPr>
              <w:t xml:space="preserve"> </w:t>
            </w:r>
            <w:r w:rsidRPr="00ED25DA">
              <w:rPr>
                <w:bCs/>
                <w:noProof/>
                <w:sz w:val="24"/>
              </w:rPr>
              <w:t>Uitvoeren systeemtest</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Toetsen van componenten, programma's, informatiesystemen, integratie van componenten, apparatuur, netwerken, etc. aan de gedefinieerde eisen. Uitvoeren van het testplan.</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Verslag van de uitgevoerde test, wijzigingsvoorstellen.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Een test houdt onder meer in:</w:t>
            </w:r>
          </w:p>
          <w:p w:rsidR="00372A77" w:rsidRPr="00ED25DA" w:rsidRDefault="00372A77" w:rsidP="00DC2807">
            <w:pPr>
              <w:spacing w:line="276" w:lineRule="auto"/>
              <w:jc w:val="both"/>
              <w:rPr>
                <w:noProof/>
                <w:szCs w:val="18"/>
              </w:rPr>
            </w:pPr>
            <w:r w:rsidRPr="00ED25DA">
              <w:rPr>
                <w:noProof/>
                <w:szCs w:val="18"/>
              </w:rPr>
              <w:t>- samenstellen en beheren van testgevallen, -situaties en -gegevens,</w:t>
            </w:r>
          </w:p>
          <w:p w:rsidR="00372A77" w:rsidRPr="00ED25DA" w:rsidRDefault="00372A77" w:rsidP="00DC2807">
            <w:pPr>
              <w:spacing w:line="276" w:lineRule="auto"/>
              <w:jc w:val="both"/>
              <w:rPr>
                <w:noProof/>
                <w:szCs w:val="18"/>
              </w:rPr>
            </w:pPr>
            <w:r w:rsidRPr="00ED25DA">
              <w:rPr>
                <w:noProof/>
                <w:szCs w:val="18"/>
              </w:rPr>
              <w:t>- controleren, analyseren en documenteren van testresultaten,</w:t>
            </w:r>
          </w:p>
          <w:p w:rsidR="00372A77" w:rsidRPr="00ED25DA" w:rsidRDefault="00372A77" w:rsidP="00DC2807">
            <w:pPr>
              <w:spacing w:line="276" w:lineRule="auto"/>
              <w:jc w:val="both"/>
              <w:rPr>
                <w:noProof/>
                <w:szCs w:val="18"/>
              </w:rPr>
            </w:pPr>
            <w:r w:rsidRPr="00ED25DA">
              <w:rPr>
                <w:noProof/>
                <w:szCs w:val="18"/>
              </w:rPr>
              <w:t>- maken van voorstellen voor aanpassing van de functionaliteit en/of technische werking van componenten.</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66"/>
          <w:footerReference w:type="default" r:id="rId67"/>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6.31</w:t>
            </w:r>
            <w:r w:rsidRPr="00E237D8">
              <w:rPr>
                <w:bCs/>
                <w:sz w:val="24"/>
              </w:rPr>
              <w:t xml:space="preserve"> </w:t>
            </w:r>
            <w:r w:rsidRPr="00ED25DA">
              <w:rPr>
                <w:bCs/>
                <w:noProof/>
                <w:sz w:val="24"/>
              </w:rPr>
              <w:t>Uitvoeren acceptatietest</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Toetsen van het functioneren van het informatiesysteem aan de specificaties en verwachtingen van de gebruikers, beheerders en exploitatiepersoneel.</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Verslag acceptatietest, wijzigingsvoorstellen.</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Een acceptatietest houdt onder meer in:</w:t>
            </w:r>
          </w:p>
          <w:p w:rsidR="00372A77" w:rsidRPr="00ED25DA" w:rsidRDefault="00372A77" w:rsidP="00DC2807">
            <w:pPr>
              <w:spacing w:line="276" w:lineRule="auto"/>
              <w:jc w:val="both"/>
              <w:rPr>
                <w:noProof/>
                <w:szCs w:val="18"/>
              </w:rPr>
            </w:pPr>
            <w:r w:rsidRPr="00ED25DA">
              <w:rPr>
                <w:noProof/>
                <w:szCs w:val="18"/>
              </w:rPr>
              <w:t>- samenstellen en beheren van de testgevallen,</w:t>
            </w:r>
          </w:p>
          <w:p w:rsidR="00372A77" w:rsidRPr="00ED25DA" w:rsidRDefault="00372A77" w:rsidP="00DC2807">
            <w:pPr>
              <w:spacing w:line="276" w:lineRule="auto"/>
              <w:jc w:val="both"/>
              <w:rPr>
                <w:noProof/>
                <w:szCs w:val="18"/>
              </w:rPr>
            </w:pPr>
            <w:r w:rsidRPr="00ED25DA">
              <w:rPr>
                <w:noProof/>
                <w:szCs w:val="18"/>
              </w:rPr>
              <w:t>- controleren, analyseren en documenteren van de testresultaten,</w:t>
            </w:r>
          </w:p>
          <w:p w:rsidR="00372A77" w:rsidRPr="00ED25DA" w:rsidRDefault="00372A77" w:rsidP="00DC2807">
            <w:pPr>
              <w:spacing w:line="276" w:lineRule="auto"/>
              <w:jc w:val="both"/>
              <w:rPr>
                <w:noProof/>
                <w:szCs w:val="18"/>
              </w:rPr>
            </w:pPr>
            <w:r w:rsidRPr="00ED25DA">
              <w:rPr>
                <w:noProof/>
                <w:szCs w:val="18"/>
              </w:rPr>
              <w:t>- bepalen van de te nemen maatregelen.</w:t>
            </w:r>
          </w:p>
          <w:p w:rsidR="00372A77" w:rsidRPr="00ED25DA" w:rsidRDefault="00372A77" w:rsidP="00DC2807">
            <w:pPr>
              <w:spacing w:line="276" w:lineRule="auto"/>
              <w:jc w:val="both"/>
              <w:rPr>
                <w:noProof/>
                <w:szCs w:val="18"/>
              </w:rPr>
            </w:pPr>
            <w:r w:rsidRPr="00ED25DA">
              <w:rPr>
                <w:noProof/>
                <w:szCs w:val="18"/>
              </w:rPr>
              <w:t>Een acceptatietest is vaak de laatste stap voordat een nieuw of gewijzigd systeem in gebruik wordt genomen.</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68"/>
          <w:footerReference w:type="default" r:id="rId69"/>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6.32</w:t>
            </w:r>
            <w:r w:rsidRPr="00E237D8">
              <w:rPr>
                <w:bCs/>
                <w:sz w:val="24"/>
              </w:rPr>
              <w:t xml:space="preserve"> </w:t>
            </w:r>
            <w:r w:rsidRPr="00ED25DA">
              <w:rPr>
                <w:bCs/>
                <w:noProof/>
                <w:sz w:val="24"/>
              </w:rPr>
              <w:t>Uitvoeren gegevensconversie</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Plannen, afstemmen en uitvoeren van de conversie van bestaande gegevens en beoordelen van de resultaten.</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Converteerde gegevens.</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De gegevens zijn meestal opgeslagen in een database; eventueel worden conversieplannen, -verslagen en -rapporten opgeleverd. De conversie kan ook betrekking hebben op het (handmatig) converteren en invoeren van gegevens 'op papier' naar gegevens in een database.</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70"/>
          <w:footerReference w:type="default" r:id="rId71"/>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6.33</w:t>
            </w:r>
            <w:r w:rsidRPr="00E237D8">
              <w:rPr>
                <w:bCs/>
                <w:sz w:val="24"/>
              </w:rPr>
              <w:t xml:space="preserve"> </w:t>
            </w:r>
            <w:r w:rsidRPr="00ED25DA">
              <w:rPr>
                <w:bCs/>
                <w:noProof/>
                <w:sz w:val="24"/>
              </w:rPr>
              <w:t>Distributie van software-componenten</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237D8" w:rsidRDefault="00372A77" w:rsidP="002D0352">
            <w:pPr>
              <w:spacing w:line="276" w:lineRule="auto"/>
              <w:jc w:val="both"/>
              <w:rPr>
                <w:szCs w:val="18"/>
              </w:rPr>
            </w:pPr>
            <w:r w:rsidRPr="00ED25DA">
              <w:rPr>
                <w:noProof/>
                <w:szCs w:val="18"/>
              </w:rPr>
              <w:t>Zorg dragen voor de beschikbaarstelling van software-componenten aan gebruikers op servers, e.d.</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Beschikbare applicaties.</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De distributie van geautomatiseerde systeemcomponenten wordt steeds meer verzorgd met behulp van distributiesystemen. Hiermee worden onder andere (veelal via een netwerk) de distributie verzorgt van:</w:t>
            </w:r>
          </w:p>
          <w:p w:rsidR="00372A77" w:rsidRPr="00ED25DA" w:rsidRDefault="00372A77" w:rsidP="00DC2807">
            <w:pPr>
              <w:spacing w:line="276" w:lineRule="auto"/>
              <w:jc w:val="both"/>
              <w:rPr>
                <w:noProof/>
                <w:szCs w:val="18"/>
              </w:rPr>
            </w:pPr>
            <w:r w:rsidRPr="00ED25DA">
              <w:rPr>
                <w:noProof/>
                <w:szCs w:val="18"/>
              </w:rPr>
              <w:t>- nieuwe (versies van) applicatiesoftware,</w:t>
            </w:r>
          </w:p>
          <w:p w:rsidR="00372A77" w:rsidRPr="00ED25DA" w:rsidRDefault="00372A77" w:rsidP="00DC2807">
            <w:pPr>
              <w:spacing w:line="276" w:lineRule="auto"/>
              <w:jc w:val="both"/>
              <w:rPr>
                <w:noProof/>
                <w:szCs w:val="18"/>
              </w:rPr>
            </w:pPr>
            <w:r w:rsidRPr="00ED25DA">
              <w:rPr>
                <w:noProof/>
                <w:szCs w:val="18"/>
              </w:rPr>
              <w:t>- nieuwe (versies van) netwerkprogrammatuur,</w:t>
            </w:r>
          </w:p>
          <w:p w:rsidR="00372A77" w:rsidRPr="00ED25DA" w:rsidRDefault="00372A77" w:rsidP="00DC2807">
            <w:pPr>
              <w:spacing w:line="276" w:lineRule="auto"/>
              <w:jc w:val="both"/>
              <w:rPr>
                <w:noProof/>
                <w:szCs w:val="18"/>
              </w:rPr>
            </w:pPr>
            <w:r w:rsidRPr="00ED25DA">
              <w:rPr>
                <w:noProof/>
                <w:szCs w:val="18"/>
              </w:rPr>
              <w:t>- nieuwe (versies van) serverprogrammatuur,</w:t>
            </w:r>
          </w:p>
          <w:p w:rsidR="00372A77" w:rsidRPr="00ED25DA" w:rsidRDefault="00372A77" w:rsidP="00DC2807">
            <w:pPr>
              <w:spacing w:line="276" w:lineRule="auto"/>
              <w:jc w:val="both"/>
              <w:rPr>
                <w:noProof/>
                <w:szCs w:val="18"/>
              </w:rPr>
            </w:pPr>
            <w:r w:rsidRPr="00ED25DA">
              <w:rPr>
                <w:noProof/>
                <w:szCs w:val="18"/>
              </w:rPr>
              <w:t>- installatiescripts van de nieuwe systeemcomponenten.</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72"/>
          <w:footerReference w:type="default" r:id="rId73"/>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6.34</w:t>
            </w:r>
            <w:r w:rsidRPr="00E237D8">
              <w:rPr>
                <w:bCs/>
                <w:sz w:val="24"/>
              </w:rPr>
              <w:t xml:space="preserve"> </w:t>
            </w:r>
            <w:r w:rsidRPr="00ED25DA">
              <w:rPr>
                <w:bCs/>
                <w:noProof/>
                <w:sz w:val="24"/>
              </w:rPr>
              <w:t>Ontwerpen mens/machine interface</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Ontwerpen van beeldschermopmaak, de verdeling van systeemfuncties over verschillende schermen, de lay-out van uitvoer en andere situaties waar een mens met een computersysteem werkt. </w:t>
            </w:r>
          </w:p>
          <w:p w:rsidR="00372A77" w:rsidRPr="00ED25DA" w:rsidRDefault="00372A77" w:rsidP="00DC2807">
            <w:pPr>
              <w:spacing w:line="276" w:lineRule="auto"/>
              <w:jc w:val="both"/>
              <w:rPr>
                <w:noProof/>
                <w:szCs w:val="18"/>
              </w:rPr>
            </w:pPr>
            <w:r w:rsidRPr="00ED25DA">
              <w:rPr>
                <w:noProof/>
                <w:szCs w:val="18"/>
              </w:rPr>
              <w:t>Documenteren, beheren en onderhouden van deze ontwerpen.</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Ergonomisch verantwoorde gebruikersinterfaces.</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Beeldschermopmaak, e.d. wordt vaak aangeduid als een Grafische User Interface (GUI). Om ergonomische GUI's te ontwerpen, is specifieke deskundigheid vereist. Een bijzondere vorm van GUI is de wijze waarop Internet-sites worden opgemaakt met een hoog gebruiksgemak en een commerciële uitstraling.</w:t>
            </w:r>
          </w:p>
          <w:p w:rsidR="00372A77" w:rsidRPr="00ED25DA" w:rsidRDefault="00372A77" w:rsidP="00DC2807">
            <w:pPr>
              <w:spacing w:line="276" w:lineRule="auto"/>
              <w:jc w:val="both"/>
              <w:rPr>
                <w:noProof/>
                <w:szCs w:val="18"/>
              </w:rPr>
            </w:pPr>
            <w:r w:rsidRPr="00ED25DA">
              <w:rPr>
                <w:noProof/>
                <w:szCs w:val="18"/>
              </w:rPr>
              <w:t>In de procesautomatisering kunnen ook de fysieke bedieningseenheden van computersystemen een rol spelen.</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lastRenderedPageBreak/>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74"/>
          <w:footerReference w:type="default" r:id="rId75"/>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6.35</w:t>
            </w:r>
            <w:r w:rsidRPr="00E237D8">
              <w:rPr>
                <w:bCs/>
                <w:sz w:val="24"/>
              </w:rPr>
              <w:t xml:space="preserve"> </w:t>
            </w:r>
            <w:r w:rsidRPr="00ED25DA">
              <w:rPr>
                <w:bCs/>
                <w:noProof/>
                <w:sz w:val="24"/>
              </w:rPr>
              <w:t>Ontwerpen systeem/machine interface</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Analyseren van de werking van een machine. Vaststellen en documenteren van de wijze waarop het systeem de machine moet aansturen.</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Ontwerp van de component van het systeem waarmee een machine wordt aangestuurd.</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In de procesautomatisering of technische automatisering, i.c. de automatisering van de aansturing van machines, meetapparatuur en andere apparatuur dienen systemen naast de functionaliteit voor het bepalen van de aan de machine, e.d. te geven opdrachten, deze machines direct aan te sturen. De kennis en expertise hiervoor zijn zeer specifiek en vereist vaak diepgaande kennis van de wijze van werken van de betreffende machine, e.d.</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76"/>
          <w:footerReference w:type="default" r:id="rId77"/>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6.36</w:t>
            </w:r>
            <w:r w:rsidRPr="00E237D8">
              <w:rPr>
                <w:bCs/>
                <w:sz w:val="24"/>
              </w:rPr>
              <w:t xml:space="preserve"> </w:t>
            </w:r>
            <w:r w:rsidRPr="00ED25DA">
              <w:rPr>
                <w:bCs/>
                <w:noProof/>
                <w:sz w:val="24"/>
              </w:rPr>
              <w:t>Maken programma, applicatiecomponent</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Ontwerpen, vervaardigen, documenteren en onderhouden van een onderdeel (bouwsteen, component) van een informatiesysteem. </w:t>
            </w:r>
          </w:p>
          <w:p w:rsidR="00372A77" w:rsidRPr="00ED25DA" w:rsidRDefault="00372A77" w:rsidP="00DC2807">
            <w:pPr>
              <w:spacing w:line="276" w:lineRule="auto"/>
              <w:jc w:val="both"/>
              <w:rPr>
                <w:noProof/>
                <w:szCs w:val="18"/>
              </w:rPr>
            </w:pPr>
            <w:r w:rsidRPr="00ED25DA">
              <w:rPr>
                <w:noProof/>
                <w:szCs w:val="18"/>
              </w:rPr>
              <w:t>Controleren van de werking conform de specificaties (testen).</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Programma, applicatiecomponent met bijbehorende documentatie.</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237D8" w:rsidRDefault="00372A77" w:rsidP="002D0352">
            <w:pPr>
              <w:spacing w:line="276" w:lineRule="auto"/>
              <w:jc w:val="both"/>
              <w:rPr>
                <w:szCs w:val="18"/>
              </w:rPr>
            </w:pPr>
            <w:r w:rsidRPr="00ED25DA">
              <w:rPr>
                <w:noProof/>
                <w:szCs w:val="18"/>
              </w:rPr>
              <w:t>Het resultaat en de 'naam' van de component hangt grotendeels af van de toegepaste taal, hulpmiddelen en gangbare terminologie. Een programma kan bijvoorbeeld worden 'geschreven' in COBOL, C++ of andere programmeertaal en wordt in het algemeen ook 'programma' genoemd. Een Internet-site wordt opgebouwd uit diverse componenten, ook 'modules' genoemd, 'geschreven' in HTML of bijvoorbeeld XML.</w:t>
            </w: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78"/>
          <w:footerReference w:type="default" r:id="rId79"/>
          <w:pgSz w:w="11906" w:h="16838"/>
          <w:pgMar w:top="1820" w:right="1133" w:bottom="1871" w:left="1488" w:header="709" w:footer="1027" w:gutter="0"/>
          <w:pgNumType w:start="1"/>
          <w:cols w:space="708"/>
          <w:docGrid w:linePitch="360"/>
        </w:sectPr>
      </w:pPr>
    </w:p>
    <w:p w:rsidR="00372A77" w:rsidRDefault="00807A9C" w:rsidP="001C4EF6">
      <w:pPr>
        <w:pStyle w:val="BijlageTitel"/>
      </w:pPr>
      <w:r>
        <w:lastRenderedPageBreak/>
        <w:t>Bijlage 4</w:t>
      </w:r>
    </w:p>
    <w:p w:rsidR="00372A77" w:rsidRDefault="00372A77"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72A77" w:rsidRDefault="00372A77" w:rsidP="000439A8"/>
    <w:p w:rsidR="00372A77" w:rsidRDefault="00372A77">
      <w:pPr>
        <w:rPr>
          <w:rFonts w:cs="Arial"/>
          <w:b/>
        </w:rPr>
      </w:pPr>
      <w:r>
        <w:rPr>
          <w:rFonts w:cs="Arial"/>
        </w:rPr>
        <w:t>U dient gebruik te maken van onderstaand model.</w:t>
      </w:r>
    </w:p>
    <w:p w:rsidR="00372A77" w:rsidRDefault="00372A77">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72A77">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72A77" w:rsidRDefault="00372A77">
            <w:pPr>
              <w:rPr>
                <w:rFonts w:cs="Arial"/>
                <w:b/>
                <w:bCs/>
              </w:rPr>
            </w:pPr>
            <w:r>
              <w:rPr>
                <w:rFonts w:cs="Arial"/>
                <w:b/>
                <w:bCs/>
              </w:rPr>
              <w:t>Gegevens (voormalige) opdrachtgever</w:t>
            </w:r>
          </w:p>
        </w:tc>
      </w:tr>
      <w:tr w:rsidR="00372A77" w:rsidTr="00B236D5">
        <w:trPr>
          <w:cantSplit/>
        </w:trPr>
        <w:tc>
          <w:tcPr>
            <w:tcW w:w="1106" w:type="dxa"/>
            <w:vMerge w:val="restart"/>
            <w:tcBorders>
              <w:top w:val="single" w:sz="12" w:space="0" w:color="808080"/>
              <w:left w:val="single" w:sz="12" w:space="0" w:color="808080"/>
              <w:right w:val="single" w:sz="12" w:space="0" w:color="808080"/>
            </w:tcBorders>
          </w:tcPr>
          <w:p w:rsidR="00372A77" w:rsidRDefault="00372A77"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Adres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Postcode en plaatsnaam</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Aantal medewerkers</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Naam contactpersoon opdrachtgever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Functie</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Telefoonnummer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72A77" w:rsidRDefault="00372A77">
            <w:pPr>
              <w:rPr>
                <w:rFonts w:cs="Arial"/>
                <w:b/>
                <w:bCs/>
              </w:rPr>
            </w:pPr>
          </w:p>
        </w:tc>
      </w:tr>
      <w:tr w:rsidR="0037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72A77" w:rsidRDefault="00372A77">
            <w:pPr>
              <w:rPr>
                <w:rFonts w:cs="Arial"/>
                <w:b/>
                <w:bCs/>
              </w:rPr>
            </w:pPr>
            <w:r>
              <w:rPr>
                <w:rFonts w:cs="Arial"/>
                <w:b/>
                <w:bCs/>
              </w:rPr>
              <w:t>Projectgegevens</w:t>
            </w: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Projectduur</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Datum start project</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72A77" w:rsidRPr="00EF71CE" w:rsidRDefault="00372A77" w:rsidP="00EF71CE">
            <w:pPr>
              <w:rPr>
                <w:rFonts w:cs="Arial"/>
              </w:rPr>
            </w:pPr>
            <w:r w:rsidRPr="00EF71CE">
              <w:rPr>
                <w:rFonts w:cs="Arial"/>
              </w:rPr>
              <w:t>Datum oplevering project</w:t>
            </w:r>
          </w:p>
          <w:p w:rsidR="00372A77" w:rsidRDefault="00372A77"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72A77" w:rsidRDefault="00372A77">
            <w:pPr>
              <w:rPr>
                <w:rFonts w:cs="Arial"/>
              </w:rPr>
            </w:pPr>
          </w:p>
        </w:tc>
      </w:tr>
      <w:tr w:rsidR="00372A77"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72A77" w:rsidRDefault="00372A77"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72A77" w:rsidRDefault="00372A77">
            <w:pPr>
              <w:rPr>
                <w:rFonts w:cs="Arial"/>
              </w:rPr>
            </w:pPr>
            <w:r>
              <w:rPr>
                <w:rFonts w:cs="Arial"/>
              </w:rPr>
              <w:t>Reden beëindiging</w:t>
            </w:r>
          </w:p>
          <w:p w:rsidR="00372A77" w:rsidRDefault="00372A77">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r>
    </w:tbl>
    <w:p w:rsidR="00372A77" w:rsidRDefault="00372A77" w:rsidP="008534F4">
      <w:pPr>
        <w:rPr>
          <w:rFonts w:cs="Arial"/>
          <w:bCs/>
          <w:snapToGrid w:val="0"/>
        </w:rPr>
      </w:pPr>
      <w:r>
        <w:rPr>
          <w:rFonts w:cs="Arial"/>
          <w:bCs/>
          <w:snapToGrid w:val="0"/>
        </w:rPr>
        <w:t>(Pagina 1 van 2)</w:t>
      </w:r>
    </w:p>
    <w:p w:rsidR="00372A77" w:rsidRPr="00324A42" w:rsidRDefault="00372A77" w:rsidP="00EF71CE">
      <w:pPr>
        <w:pStyle w:val="Vetstandaard"/>
        <w:jc w:val="both"/>
        <w:rPr>
          <w:b w:val="0"/>
        </w:rPr>
      </w:pPr>
      <w:r>
        <w:br w:type="page"/>
      </w:r>
      <w:r w:rsidRPr="00324A42">
        <w:rPr>
          <w:b w:val="0"/>
        </w:rPr>
        <w:lastRenderedPageBreak/>
        <w:t>Toelichting tabel</w:t>
      </w:r>
    </w:p>
    <w:p w:rsidR="00372A77" w:rsidRDefault="00372A77" w:rsidP="00EF71CE">
      <w:pPr>
        <w:jc w:val="both"/>
      </w:pPr>
      <w:r w:rsidRPr="00324A42">
        <w:t xml:space="preserve">In onderstaande tabel omcirkelen (ja of nee) wat van toepassing is. </w:t>
      </w:r>
      <w:r w:rsidR="00807A9C">
        <w:t>Zie 3.7, 3.8 en 3.9 van de selectieleidraad</w:t>
      </w:r>
    </w:p>
    <w:p w:rsidR="00372A77" w:rsidRPr="00324A42" w:rsidRDefault="00372A77"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72A77"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72A77" w:rsidRPr="00B236D5" w:rsidRDefault="00372A77"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72A77"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0E4614" w:rsidRDefault="00372A77" w:rsidP="002D0352">
            <w:pPr>
              <w:spacing w:line="276" w:lineRule="auto"/>
              <w:jc w:val="both"/>
              <w:rPr>
                <w:sz w:val="24"/>
              </w:rPr>
            </w:pPr>
            <w:r w:rsidRPr="000E4614">
              <w:rPr>
                <w:b/>
                <w:bCs/>
                <w:sz w:val="24"/>
              </w:rPr>
              <w:t xml:space="preserve"> </w:t>
            </w:r>
          </w:p>
          <w:p w:rsidR="00372A77" w:rsidRDefault="00372A77"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72A77" w:rsidRDefault="00372A77" w:rsidP="002D0352">
            <w:pPr>
              <w:spacing w:line="276" w:lineRule="auto"/>
              <w:jc w:val="both"/>
              <w:rPr>
                <w:color w:val="000000"/>
                <w:szCs w:val="18"/>
              </w:rPr>
            </w:pPr>
          </w:p>
          <w:p w:rsidR="00372A77" w:rsidRDefault="00372A77"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72A77" w:rsidRPr="002D0352" w:rsidRDefault="00372A77"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72A77" w:rsidRPr="00C36031" w:rsidRDefault="00372A77" w:rsidP="005850CA">
            <w:pPr>
              <w:spacing w:line="360" w:lineRule="auto"/>
              <w:jc w:val="center"/>
              <w:rPr>
                <w:b/>
              </w:rPr>
            </w:pPr>
          </w:p>
          <w:p w:rsidR="00372A77" w:rsidRDefault="00372A77"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72A77" w:rsidRPr="00C36031" w:rsidRDefault="00372A77" w:rsidP="005850CA">
            <w:pPr>
              <w:spacing w:line="360" w:lineRule="auto"/>
              <w:jc w:val="center"/>
              <w:rPr>
                <w:rFonts w:cs="Arial"/>
                <w:b/>
                <w:bCs/>
                <w:iCs/>
                <w:sz w:val="16"/>
              </w:rPr>
            </w:pPr>
          </w:p>
        </w:tc>
      </w:tr>
      <w:tr w:rsidR="00372A77"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72A77" w:rsidRPr="00C36031" w:rsidRDefault="00372A77"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72A77" w:rsidRPr="00F2737C" w:rsidRDefault="00372A77" w:rsidP="002D0352">
            <w:pPr>
              <w:spacing w:line="276" w:lineRule="auto"/>
              <w:jc w:val="both"/>
              <w:rPr>
                <w:bCs/>
                <w:sz w:val="24"/>
              </w:rPr>
            </w:pPr>
            <w:r>
              <w:rPr>
                <w:b/>
                <w:bCs/>
                <w:sz w:val="24"/>
              </w:rPr>
              <w:t xml:space="preserve">Perceel: </w:t>
            </w:r>
            <w:r w:rsidRPr="00ED25DA">
              <w:rPr>
                <w:bCs/>
                <w:noProof/>
                <w:sz w:val="24"/>
              </w:rPr>
              <w:t>Technisch beheer</w:t>
            </w:r>
          </w:p>
          <w:p w:rsidR="00372A77" w:rsidRDefault="00372A77"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6.37</w:t>
            </w:r>
            <w:r w:rsidRPr="00E237D8">
              <w:rPr>
                <w:bCs/>
                <w:sz w:val="24"/>
              </w:rPr>
              <w:t xml:space="preserve"> </w:t>
            </w:r>
            <w:r w:rsidRPr="00ED25DA">
              <w:rPr>
                <w:bCs/>
                <w:noProof/>
                <w:sz w:val="24"/>
              </w:rPr>
              <w:t>Maken eindgebruikerstoepassing</w:t>
            </w:r>
            <w:r w:rsidRPr="000E4614">
              <w:rPr>
                <w:b/>
                <w:bCs/>
                <w:sz w:val="24"/>
              </w:rPr>
              <w:t>:</w:t>
            </w: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Activiteit:</w:t>
            </w:r>
          </w:p>
          <w:p w:rsidR="00372A77" w:rsidRPr="00ED25DA" w:rsidRDefault="00372A77" w:rsidP="00DC2807">
            <w:pPr>
              <w:spacing w:line="276" w:lineRule="auto"/>
              <w:jc w:val="both"/>
              <w:rPr>
                <w:noProof/>
                <w:szCs w:val="18"/>
              </w:rPr>
            </w:pPr>
            <w:r w:rsidRPr="00ED25DA">
              <w:rPr>
                <w:noProof/>
                <w:szCs w:val="18"/>
              </w:rPr>
              <w:t xml:space="preserve">Analyseren van behoeften, ontwerpen en bouwen van (relatief eenvoudige) applicaties met behulp van standaard pakketten. </w:t>
            </w:r>
          </w:p>
          <w:p w:rsidR="00372A77" w:rsidRPr="00ED25DA" w:rsidRDefault="00372A77" w:rsidP="00DC2807">
            <w:pPr>
              <w:spacing w:line="276" w:lineRule="auto"/>
              <w:jc w:val="both"/>
              <w:rPr>
                <w:noProof/>
                <w:szCs w:val="18"/>
              </w:rPr>
            </w:pPr>
            <w:r w:rsidRPr="00ED25DA">
              <w:rPr>
                <w:noProof/>
                <w:szCs w:val="18"/>
              </w:rPr>
              <w:t xml:space="preserve">Beheren en onderhouden van deze applicaties. </w:t>
            </w:r>
          </w:p>
          <w:p w:rsidR="00372A77" w:rsidRPr="00E237D8" w:rsidRDefault="00372A77" w:rsidP="002D0352">
            <w:pPr>
              <w:spacing w:line="276" w:lineRule="auto"/>
              <w:jc w:val="both"/>
              <w:rPr>
                <w:szCs w:val="18"/>
              </w:rPr>
            </w:pPr>
          </w:p>
          <w:p w:rsidR="00372A77" w:rsidRDefault="00372A77" w:rsidP="002D0352">
            <w:pPr>
              <w:spacing w:line="276" w:lineRule="auto"/>
              <w:jc w:val="both"/>
              <w:rPr>
                <w:b/>
                <w:bCs/>
                <w:sz w:val="24"/>
              </w:rPr>
            </w:pPr>
          </w:p>
          <w:p w:rsidR="00372A77" w:rsidRDefault="00372A77" w:rsidP="002D0352">
            <w:pPr>
              <w:spacing w:line="276" w:lineRule="auto"/>
              <w:jc w:val="both"/>
              <w:rPr>
                <w:b/>
                <w:bCs/>
                <w:sz w:val="24"/>
              </w:rPr>
            </w:pPr>
            <w:r>
              <w:rPr>
                <w:b/>
                <w:bCs/>
                <w:sz w:val="24"/>
              </w:rPr>
              <w:t>Resultaat:</w:t>
            </w:r>
          </w:p>
          <w:p w:rsidR="00372A77" w:rsidRDefault="00372A77" w:rsidP="002D0352">
            <w:pPr>
              <w:spacing w:line="276" w:lineRule="auto"/>
              <w:jc w:val="both"/>
              <w:rPr>
                <w:szCs w:val="18"/>
              </w:rPr>
            </w:pPr>
            <w:r w:rsidRPr="00ED25DA">
              <w:rPr>
                <w:noProof/>
                <w:szCs w:val="18"/>
              </w:rPr>
              <w:t>Eenvoudige eindgebruikersapplicaties voor persoonlijk gebruik.</w:t>
            </w:r>
          </w:p>
          <w:p w:rsidR="00372A77" w:rsidRDefault="00372A77" w:rsidP="002D0352">
            <w:pPr>
              <w:spacing w:line="276" w:lineRule="auto"/>
              <w:jc w:val="both"/>
              <w:rPr>
                <w:szCs w:val="18"/>
              </w:rPr>
            </w:pPr>
          </w:p>
          <w:p w:rsidR="00372A77" w:rsidRPr="00D4736F" w:rsidRDefault="00372A77" w:rsidP="002D0352">
            <w:pPr>
              <w:spacing w:line="276" w:lineRule="auto"/>
              <w:jc w:val="both"/>
              <w:rPr>
                <w:b/>
                <w:bCs/>
                <w:sz w:val="24"/>
              </w:rPr>
            </w:pPr>
            <w:r w:rsidRPr="00D4736F">
              <w:rPr>
                <w:b/>
                <w:bCs/>
                <w:sz w:val="24"/>
              </w:rPr>
              <w:t>Toelichting:</w:t>
            </w:r>
          </w:p>
          <w:p w:rsidR="00372A77" w:rsidRPr="00ED25DA" w:rsidRDefault="00372A77" w:rsidP="00DC2807">
            <w:pPr>
              <w:spacing w:line="276" w:lineRule="auto"/>
              <w:jc w:val="both"/>
              <w:rPr>
                <w:noProof/>
                <w:szCs w:val="18"/>
              </w:rPr>
            </w:pPr>
            <w:r w:rsidRPr="00ED25DA">
              <w:rPr>
                <w:noProof/>
                <w:szCs w:val="18"/>
              </w:rPr>
              <w:t>Deze taak heeft betrekking op toepassingen die veelal door gebruikers zelf worden vervaardigd en gebruik op een PC. Hulpmiddelen hierbij zijn onder meer:</w:t>
            </w:r>
          </w:p>
          <w:p w:rsidR="00372A77" w:rsidRPr="00ED25DA" w:rsidRDefault="00372A77" w:rsidP="00DC2807">
            <w:pPr>
              <w:spacing w:line="276" w:lineRule="auto"/>
              <w:jc w:val="both"/>
              <w:rPr>
                <w:noProof/>
                <w:szCs w:val="18"/>
              </w:rPr>
            </w:pPr>
            <w:r w:rsidRPr="00ED25DA">
              <w:rPr>
                <w:noProof/>
                <w:szCs w:val="18"/>
              </w:rPr>
              <w:t>- spreadsheets,</w:t>
            </w:r>
          </w:p>
          <w:p w:rsidR="00372A77" w:rsidRPr="00ED25DA" w:rsidRDefault="00372A77" w:rsidP="00DC2807">
            <w:pPr>
              <w:spacing w:line="276" w:lineRule="auto"/>
              <w:jc w:val="both"/>
              <w:rPr>
                <w:noProof/>
                <w:szCs w:val="18"/>
              </w:rPr>
            </w:pPr>
            <w:r w:rsidRPr="00ED25DA">
              <w:rPr>
                <w:noProof/>
                <w:szCs w:val="18"/>
              </w:rPr>
              <w:t>- databaseprogrammatuur,</w:t>
            </w:r>
          </w:p>
          <w:p w:rsidR="00372A77" w:rsidRPr="00ED25DA" w:rsidRDefault="00372A77" w:rsidP="00DC2807">
            <w:pPr>
              <w:spacing w:line="276" w:lineRule="auto"/>
              <w:jc w:val="both"/>
              <w:rPr>
                <w:noProof/>
                <w:szCs w:val="18"/>
              </w:rPr>
            </w:pPr>
            <w:r w:rsidRPr="00ED25DA">
              <w:rPr>
                <w:noProof/>
                <w:szCs w:val="18"/>
              </w:rPr>
              <w:t>- macro's in tekstverwerkers.</w:t>
            </w:r>
          </w:p>
          <w:p w:rsidR="00372A77" w:rsidRPr="00E237D8" w:rsidRDefault="00372A77" w:rsidP="002D0352">
            <w:pPr>
              <w:spacing w:line="276" w:lineRule="auto"/>
              <w:jc w:val="both"/>
              <w:rPr>
                <w:szCs w:val="18"/>
              </w:rPr>
            </w:pPr>
          </w:p>
          <w:p w:rsidR="00372A77" w:rsidRPr="000E4614" w:rsidRDefault="00372A77"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72A77" w:rsidRPr="00C36031" w:rsidRDefault="00372A77" w:rsidP="005850CA">
            <w:pPr>
              <w:spacing w:line="360" w:lineRule="auto"/>
              <w:jc w:val="center"/>
              <w:rPr>
                <w:b/>
              </w:rPr>
            </w:pPr>
          </w:p>
        </w:tc>
      </w:tr>
      <w:tr w:rsidR="00372A77"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72A77" w:rsidRDefault="00372A77">
            <w:pPr>
              <w:rPr>
                <w:rFonts w:cs="Arial"/>
                <w:b/>
                <w:bCs/>
              </w:rPr>
            </w:pPr>
            <w:r>
              <w:rPr>
                <w:rFonts w:cs="Arial"/>
                <w:b/>
                <w:bCs/>
              </w:rPr>
              <w:t>Opdrachtgeververklaring opdrachtgever</w:t>
            </w:r>
          </w:p>
        </w:tc>
      </w:tr>
      <w:tr w:rsidR="00372A77"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72A77" w:rsidRDefault="00372A77">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72A77" w:rsidRDefault="00372A77"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 xml:space="preserve">Handtekening </w:t>
            </w:r>
            <w:r>
              <w:rPr>
                <w:rFonts w:cs="Arial"/>
                <w:bCs/>
                <w:i/>
                <w:iCs/>
              </w:rPr>
              <w:t>(*)</w:t>
            </w:r>
          </w:p>
          <w:p w:rsidR="00372A77" w:rsidRDefault="00372A77">
            <w:pPr>
              <w:rPr>
                <w:rFonts w:cs="Arial"/>
                <w:bCs/>
              </w:rPr>
            </w:pPr>
          </w:p>
          <w:p w:rsidR="00372A77" w:rsidRDefault="00372A77">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72A77" w:rsidRDefault="00372A77">
            <w:pPr>
              <w:rPr>
                <w:rFonts w:cs="Arial"/>
                <w:bCs/>
                <w:i/>
                <w:i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r w:rsidR="00372A77"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72A77" w:rsidRDefault="00372A77">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72A77" w:rsidRDefault="00372A77">
            <w:pPr>
              <w:rPr>
                <w:rFonts w:cs="Arial"/>
                <w:bCs/>
              </w:rPr>
            </w:pPr>
          </w:p>
        </w:tc>
      </w:tr>
    </w:tbl>
    <w:p w:rsidR="00372A77" w:rsidRDefault="00372A77"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72A77" w:rsidRDefault="00372A77" w:rsidP="00934D98">
      <w:pPr>
        <w:jc w:val="both"/>
        <w:rPr>
          <w:rFonts w:cs="Arial"/>
          <w:bCs/>
          <w:i/>
          <w:iCs/>
        </w:rPr>
      </w:pPr>
    </w:p>
    <w:p w:rsidR="00372A77" w:rsidRDefault="00372A77">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72A77">
        <w:tc>
          <w:tcPr>
            <w:tcW w:w="3402" w:type="dxa"/>
            <w:shd w:val="clear" w:color="auto" w:fill="E6E6E6"/>
          </w:tcPr>
          <w:p w:rsidR="00372A77" w:rsidRDefault="00372A77">
            <w:pPr>
              <w:rPr>
                <w:rFonts w:cs="Arial"/>
              </w:rPr>
            </w:pPr>
            <w:r>
              <w:rPr>
                <w:rFonts w:cs="Arial"/>
              </w:rPr>
              <w:t>Naam</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Functie</w:t>
            </w:r>
          </w:p>
        </w:tc>
        <w:tc>
          <w:tcPr>
            <w:tcW w:w="5670" w:type="dxa"/>
          </w:tcPr>
          <w:p w:rsidR="00372A77" w:rsidRDefault="00372A77">
            <w:pPr>
              <w:rPr>
                <w:rFonts w:cs="Arial"/>
              </w:rPr>
            </w:pPr>
          </w:p>
        </w:tc>
      </w:tr>
      <w:tr w:rsidR="00372A77">
        <w:trPr>
          <w:trHeight w:val="297"/>
        </w:trPr>
        <w:tc>
          <w:tcPr>
            <w:tcW w:w="3402" w:type="dxa"/>
            <w:shd w:val="clear" w:color="auto" w:fill="E6E6E6"/>
          </w:tcPr>
          <w:p w:rsidR="00372A77" w:rsidRDefault="00372A77">
            <w:pPr>
              <w:rPr>
                <w:rFonts w:cs="Arial"/>
              </w:rPr>
            </w:pPr>
            <w:r>
              <w:rPr>
                <w:rFonts w:cs="Arial"/>
              </w:rPr>
              <w:t>Onderneming</w:t>
            </w: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t>Handtekening</w:t>
            </w:r>
          </w:p>
          <w:p w:rsidR="00372A77" w:rsidRDefault="00372A77">
            <w:pPr>
              <w:rPr>
                <w:rFonts w:cs="Arial"/>
              </w:rPr>
            </w:pPr>
          </w:p>
          <w:p w:rsidR="00372A77" w:rsidRDefault="00372A77">
            <w:pPr>
              <w:rPr>
                <w:rFonts w:cs="Arial"/>
              </w:rPr>
            </w:pPr>
          </w:p>
        </w:tc>
        <w:tc>
          <w:tcPr>
            <w:tcW w:w="5670" w:type="dxa"/>
          </w:tcPr>
          <w:p w:rsidR="00372A77" w:rsidRDefault="00372A77">
            <w:pPr>
              <w:rPr>
                <w:rFonts w:cs="Arial"/>
              </w:rPr>
            </w:pPr>
          </w:p>
        </w:tc>
      </w:tr>
      <w:tr w:rsidR="00372A77">
        <w:tc>
          <w:tcPr>
            <w:tcW w:w="3402" w:type="dxa"/>
            <w:shd w:val="clear" w:color="auto" w:fill="E6E6E6"/>
          </w:tcPr>
          <w:p w:rsidR="00372A77" w:rsidRDefault="00372A77">
            <w:pPr>
              <w:rPr>
                <w:rFonts w:cs="Arial"/>
              </w:rPr>
            </w:pPr>
            <w:r>
              <w:rPr>
                <w:rFonts w:cs="Arial"/>
              </w:rPr>
              <w:lastRenderedPageBreak/>
              <w:t>Plaats en datum</w:t>
            </w:r>
          </w:p>
        </w:tc>
        <w:tc>
          <w:tcPr>
            <w:tcW w:w="5670" w:type="dxa"/>
          </w:tcPr>
          <w:p w:rsidR="00372A77" w:rsidRDefault="00372A77">
            <w:pPr>
              <w:rPr>
                <w:rFonts w:cs="Arial"/>
              </w:rPr>
            </w:pPr>
          </w:p>
        </w:tc>
      </w:tr>
    </w:tbl>
    <w:p w:rsidR="00372A77" w:rsidRDefault="00372A77" w:rsidP="0073763A">
      <w:pPr>
        <w:rPr>
          <w:rFonts w:cs="Arial"/>
          <w:bCs/>
          <w:snapToGrid w:val="0"/>
        </w:rPr>
      </w:pPr>
      <w:r>
        <w:rPr>
          <w:rFonts w:cs="Arial"/>
          <w:bCs/>
          <w:snapToGrid w:val="0"/>
        </w:rPr>
        <w:t>(Pagina 2 van 2)</w:t>
      </w:r>
    </w:p>
    <w:p w:rsidR="00372A77" w:rsidRDefault="00372A77">
      <w:pPr>
        <w:spacing w:line="240" w:lineRule="auto"/>
        <w:sectPr w:rsidR="00372A77" w:rsidSect="00372A77">
          <w:footerReference w:type="even" r:id="rId80"/>
          <w:footerReference w:type="default" r:id="rId81"/>
          <w:pgSz w:w="11906" w:h="16838"/>
          <w:pgMar w:top="1820" w:right="1133" w:bottom="1871" w:left="1488" w:header="709" w:footer="1027" w:gutter="0"/>
          <w:pgNumType w:start="1"/>
          <w:cols w:space="708"/>
          <w:docGrid w:linePitch="360"/>
        </w:sectPr>
      </w:pPr>
    </w:p>
    <w:p w:rsidR="00372A77" w:rsidRDefault="00372A77">
      <w:pPr>
        <w:spacing w:line="240" w:lineRule="auto"/>
      </w:pPr>
    </w:p>
    <w:sectPr w:rsidR="00372A77" w:rsidSect="00372A77">
      <w:footerReference w:type="even" r:id="rId82"/>
      <w:footerReference w:type="default" r:id="rId83"/>
      <w:type w:val="continuous"/>
      <w:pgSz w:w="11906" w:h="16838"/>
      <w:pgMar w:top="1820" w:right="1133" w:bottom="1871" w:left="1488" w:header="709" w:footer="10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A9C" w:rsidRDefault="00807A9C" w:rsidP="00D85862">
      <w:pPr>
        <w:spacing w:line="240" w:lineRule="auto"/>
      </w:pPr>
      <w:r>
        <w:separator/>
      </w:r>
    </w:p>
  </w:endnote>
  <w:endnote w:type="continuationSeparator" w:id="0">
    <w:p w:rsidR="00807A9C" w:rsidRDefault="00807A9C" w:rsidP="00D858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r>
    <w:r w:rsidR="007C3AE1">
      <w:rPr>
        <w:i/>
        <w:iCs/>
      </w:rPr>
      <w:t>VIA2016025MK, 30 maart 2016</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1</w:t>
      </w:r>
    </w:fldSimple>
    <w:r>
      <w:tab/>
      <w:t>VIA2015056MK</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1</w:t>
      </w:r>
    </w:fldSimple>
    <w:r>
      <w:tab/>
      <w:t>VIA2015056MK</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1</w:t>
      </w:r>
    </w:fldSimple>
    <w:r>
      <w:tab/>
    </w:r>
    <w:r w:rsidR="007C3AE1">
      <w:rPr>
        <w:i/>
        <w:iCs/>
      </w:rPr>
      <w:t>VIA2016025MK, 30 maart 2016</w: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1</w:t>
      </w:r>
    </w:fldSimple>
    <w:r>
      <w:tab/>
      <w:t>VIA2015056MK</w: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1</w:t>
      </w:r>
    </w:fldSimple>
    <w:r>
      <w:tab/>
      <w:t>VIA2015056MK</w: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1</w:t>
      </w:r>
    </w:fldSimple>
    <w:r>
      <w:tab/>
      <w:t>VIA2015056MK</w: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5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5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5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5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5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5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5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5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6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6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6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6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6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1</w:t>
      </w:r>
    </w:fldSimple>
    <w:r>
      <w:tab/>
      <w:t>VIA2015056MK</w:t>
    </w:r>
  </w:p>
</w:ftr>
</file>

<file path=word/footer6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6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6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6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1</w:t>
      </w:r>
    </w:fldSimple>
    <w:r>
      <w:tab/>
      <w:t>VIA2015056MK</w:t>
    </w:r>
  </w:p>
</w:ftr>
</file>

<file path=word/footer6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7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7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7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1</w:t>
      </w:r>
    </w:fldSimple>
    <w:r>
      <w:tab/>
      <w:t>VIA2015056MK</w:t>
    </w:r>
  </w:p>
</w:ftr>
</file>

<file path=word/footer7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er7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1</w:t>
      </w:r>
    </w:fldSimple>
    <w:r>
      <w:tab/>
      <w:t>VIA2015056MK</w:t>
    </w:r>
  </w:p>
</w:ftr>
</file>

<file path=word/footer7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Pr>
          <w:noProof/>
        </w:rPr>
        <w:t>2</w:t>
      </w:r>
    </w:fldSimple>
    <w:r>
      <w:tab/>
      <w:t>VIA2015056MK</w:t>
    </w:r>
  </w:p>
</w:ftr>
</file>

<file path=word/footer7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Pr>
          <w:noProof/>
        </w:rPr>
        <w:t>1</w:t>
      </w:r>
    </w:fldSimple>
    <w:r>
      <w:tab/>
      <w:t>VIA2015056MK</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3</w:t>
      </w:r>
    </w:fldSimple>
    <w:r>
      <w:tab/>
      <w:t>VIA2015056MK</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A9C" w:rsidRDefault="00807A9C" w:rsidP="001C4EF6">
    <w:pPr>
      <w:pStyle w:val="Voettekst"/>
    </w:pPr>
    <w:r>
      <w:t xml:space="preserve">pagina </w:t>
    </w:r>
    <w:fldSimple w:instr=" PAGE ">
      <w:r w:rsidR="007C3AE1">
        <w:rPr>
          <w:noProof/>
        </w:rPr>
        <w:t>2</w:t>
      </w:r>
    </w:fldSimple>
    <w:r>
      <w:tab/>
      <w:t>VIA2015056MK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A9C" w:rsidRDefault="00807A9C">
      <w:pPr>
        <w:pBdr>
          <w:bottom w:val="single" w:sz="4" w:space="1" w:color="auto"/>
        </w:pBdr>
      </w:pPr>
    </w:p>
  </w:footnote>
  <w:footnote w:type="continuationSeparator" w:id="0">
    <w:p w:rsidR="00807A9C" w:rsidRDefault="00807A9C" w:rsidP="00D8586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multilevel"/>
    <w:tmpl w:val="92625466"/>
    <w:lvl w:ilvl="0">
      <w:start w:val="1"/>
      <w:numFmt w:val="decimal"/>
      <w:pStyle w:val="Lijstnummering"/>
      <w:lvlText w:val="%1."/>
      <w:lvlJc w:val="left"/>
      <w:pPr>
        <w:tabs>
          <w:tab w:val="num" w:pos="720"/>
        </w:tabs>
        <w:ind w:left="360" w:hanging="360"/>
      </w:pPr>
      <w:rPr>
        <w:rFonts w:ascii="Georgia" w:hAnsi="Georg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FFFFFF89"/>
    <w:multiLevelType w:val="singleLevel"/>
    <w:tmpl w:val="6B32D6CA"/>
    <w:lvl w:ilvl="0">
      <w:start w:val="1"/>
      <w:numFmt w:val="bullet"/>
      <w:pStyle w:val="Lijstopsomteken"/>
      <w:lvlText w:val="•"/>
      <w:lvlJc w:val="left"/>
      <w:pPr>
        <w:tabs>
          <w:tab w:val="num" w:pos="240"/>
        </w:tabs>
        <w:ind w:left="240" w:hanging="240"/>
      </w:pPr>
      <w:rPr>
        <w:rFonts w:ascii="Times New Roman" w:hAnsi="Times New Roman" w:hint="default"/>
      </w:rPr>
    </w:lvl>
  </w:abstractNum>
  <w:abstractNum w:abstractNumId="2">
    <w:nsid w:val="00D805EB"/>
    <w:multiLevelType w:val="hybridMultilevel"/>
    <w:tmpl w:val="F43C5266"/>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nsid w:val="0AAE6D1E"/>
    <w:multiLevelType w:val="hybridMultilevel"/>
    <w:tmpl w:val="DDE6424A"/>
    <w:lvl w:ilvl="0" w:tplc="CB168A5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C6A00FF"/>
    <w:multiLevelType w:val="hybridMultilevel"/>
    <w:tmpl w:val="07DE30A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nsid w:val="0F195A5E"/>
    <w:multiLevelType w:val="multilevel"/>
    <w:tmpl w:val="1AC8CD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EB3A84"/>
    <w:multiLevelType w:val="hybridMultilevel"/>
    <w:tmpl w:val="41C6A8D4"/>
    <w:lvl w:ilvl="0" w:tplc="5D2E3170">
      <w:start w:val="1"/>
      <w:numFmt w:val="upperLetter"/>
      <w:pStyle w:val="A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CEC3C69"/>
    <w:multiLevelType w:val="hybridMultilevel"/>
    <w:tmpl w:val="8998F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54C062B"/>
    <w:multiLevelType w:val="hybridMultilevel"/>
    <w:tmpl w:val="7C0C7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D1422C9"/>
    <w:multiLevelType w:val="multilevel"/>
    <w:tmpl w:val="C2C467C0"/>
    <w:lvl w:ilvl="0">
      <w:start w:val="1"/>
      <w:numFmt w:val="decimal"/>
      <w:pStyle w:val="Kop1"/>
      <w:lvlText w:val="%1"/>
      <w:lvlJc w:val="left"/>
      <w:pPr>
        <w:tabs>
          <w:tab w:val="num" w:pos="744"/>
        </w:tabs>
        <w:ind w:left="744" w:hanging="744"/>
      </w:pPr>
      <w:rPr>
        <w:rFonts w:hint="default"/>
        <w:color w:val="auto"/>
      </w:rPr>
    </w:lvl>
    <w:lvl w:ilvl="1">
      <w:start w:val="1"/>
      <w:numFmt w:val="decimal"/>
      <w:pStyle w:val="Kop2"/>
      <w:lvlText w:val="%1.%2"/>
      <w:lvlJc w:val="left"/>
      <w:pPr>
        <w:tabs>
          <w:tab w:val="num" w:pos="1259"/>
        </w:tabs>
        <w:ind w:left="1259" w:hanging="515"/>
      </w:pPr>
      <w:rPr>
        <w:rFonts w:hint="default"/>
      </w:rPr>
    </w:lvl>
    <w:lvl w:ilvl="2">
      <w:start w:val="1"/>
      <w:numFmt w:val="decimal"/>
      <w:lvlText w:val="%1.%2.%3."/>
      <w:lvlJc w:val="left"/>
      <w:pPr>
        <w:tabs>
          <w:tab w:val="num" w:pos="2443"/>
        </w:tabs>
        <w:ind w:left="1507" w:hanging="504"/>
      </w:pPr>
      <w:rPr>
        <w:rFonts w:hint="default"/>
      </w:rPr>
    </w:lvl>
    <w:lvl w:ilvl="3">
      <w:start w:val="1"/>
      <w:numFmt w:val="decimal"/>
      <w:lvlText w:val="%1.%2.%3.%4."/>
      <w:lvlJc w:val="left"/>
      <w:pPr>
        <w:tabs>
          <w:tab w:val="num" w:pos="3163"/>
        </w:tabs>
        <w:ind w:left="2011" w:hanging="648"/>
      </w:pPr>
      <w:rPr>
        <w:rFonts w:hint="default"/>
      </w:rPr>
    </w:lvl>
    <w:lvl w:ilvl="4">
      <w:start w:val="1"/>
      <w:numFmt w:val="decimal"/>
      <w:lvlText w:val="%1.%2.%3.%4.%5."/>
      <w:lvlJc w:val="left"/>
      <w:pPr>
        <w:tabs>
          <w:tab w:val="num" w:pos="4243"/>
        </w:tabs>
        <w:ind w:left="2515" w:hanging="792"/>
      </w:pPr>
      <w:rPr>
        <w:rFonts w:hint="default"/>
      </w:rPr>
    </w:lvl>
    <w:lvl w:ilvl="5">
      <w:start w:val="1"/>
      <w:numFmt w:val="decimal"/>
      <w:lvlText w:val="%1.%2.%3.%4.%5.%6."/>
      <w:lvlJc w:val="left"/>
      <w:pPr>
        <w:tabs>
          <w:tab w:val="num" w:pos="4963"/>
        </w:tabs>
        <w:ind w:left="3019" w:hanging="936"/>
      </w:pPr>
      <w:rPr>
        <w:rFonts w:hint="default"/>
      </w:rPr>
    </w:lvl>
    <w:lvl w:ilvl="6">
      <w:start w:val="1"/>
      <w:numFmt w:val="decimal"/>
      <w:lvlText w:val="%1.%2.%3.%4.%5.%6.%7."/>
      <w:lvlJc w:val="left"/>
      <w:pPr>
        <w:tabs>
          <w:tab w:val="num" w:pos="5683"/>
        </w:tabs>
        <w:ind w:left="3523" w:hanging="1080"/>
      </w:pPr>
      <w:rPr>
        <w:rFonts w:hint="default"/>
      </w:rPr>
    </w:lvl>
    <w:lvl w:ilvl="7">
      <w:start w:val="1"/>
      <w:numFmt w:val="decimal"/>
      <w:lvlText w:val="%1.%2.%3.%4.%5.%6.%7.%8."/>
      <w:lvlJc w:val="left"/>
      <w:pPr>
        <w:tabs>
          <w:tab w:val="num" w:pos="6403"/>
        </w:tabs>
        <w:ind w:left="4027" w:hanging="1224"/>
      </w:pPr>
      <w:rPr>
        <w:rFonts w:hint="default"/>
      </w:rPr>
    </w:lvl>
    <w:lvl w:ilvl="8">
      <w:start w:val="1"/>
      <w:numFmt w:val="decimal"/>
      <w:lvlText w:val="%1.%2.%3.%4.%5.%6.%7.%8.%9."/>
      <w:lvlJc w:val="left"/>
      <w:pPr>
        <w:tabs>
          <w:tab w:val="num" w:pos="7483"/>
        </w:tabs>
        <w:ind w:left="4603" w:hanging="1440"/>
      </w:pPr>
      <w:rPr>
        <w:rFonts w:hint="default"/>
      </w:rPr>
    </w:lvl>
  </w:abstractNum>
  <w:abstractNum w:abstractNumId="10">
    <w:nsid w:val="363B4247"/>
    <w:multiLevelType w:val="hybridMultilevel"/>
    <w:tmpl w:val="D71E2B9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1">
    <w:nsid w:val="39DA1A2B"/>
    <w:multiLevelType w:val="hybridMultilevel"/>
    <w:tmpl w:val="44A6E97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2">
    <w:nsid w:val="4B5B1F58"/>
    <w:multiLevelType w:val="hybridMultilevel"/>
    <w:tmpl w:val="3F8A2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560832DC"/>
    <w:multiLevelType w:val="hybridMultilevel"/>
    <w:tmpl w:val="E2883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610F5AD6"/>
    <w:multiLevelType w:val="hybridMultilevel"/>
    <w:tmpl w:val="615C896A"/>
    <w:lvl w:ilvl="0" w:tplc="1E3C5FF2">
      <w:start w:val="1"/>
      <w:numFmt w:val="bullet"/>
      <w:lvlText w:val=""/>
      <w:lvlJc w:val="left"/>
      <w:pPr>
        <w:ind w:left="1440" w:hanging="360"/>
      </w:pPr>
      <w:rPr>
        <w:rFonts w:ascii="Symbol" w:hAnsi="Symbol" w:hint="default"/>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5">
    <w:nsid w:val="706511D6"/>
    <w:multiLevelType w:val="hybridMultilevel"/>
    <w:tmpl w:val="03065062"/>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6">
    <w:nsid w:val="7ED032DB"/>
    <w:multiLevelType w:val="hybridMultilevel"/>
    <w:tmpl w:val="3C003E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9"/>
  </w:num>
  <w:num w:numId="3">
    <w:abstractNumId w:val="0"/>
  </w:num>
  <w:num w:numId="4">
    <w:abstractNumId w:val="3"/>
  </w:num>
  <w:num w:numId="5">
    <w:abstractNumId w:val="6"/>
  </w:num>
  <w:num w:numId="6">
    <w:abstractNumId w:val="4"/>
  </w:num>
  <w:num w:numId="7">
    <w:abstractNumId w:val="5"/>
  </w:num>
  <w:num w:numId="8">
    <w:abstractNumId w:val="14"/>
  </w:num>
  <w:num w:numId="9">
    <w:abstractNumId w:val="15"/>
  </w:num>
  <w:num w:numId="10">
    <w:abstractNumId w:val="10"/>
  </w:num>
  <w:num w:numId="11">
    <w:abstractNumId w:val="11"/>
  </w:num>
  <w:num w:numId="12">
    <w:abstractNumId w:val="13"/>
  </w:num>
  <w:num w:numId="13">
    <w:abstractNumId w:val="2"/>
  </w:num>
  <w:num w:numId="14">
    <w:abstractNumId w:val="16"/>
  </w:num>
  <w:num w:numId="15">
    <w:abstractNumId w:val="8"/>
  </w:num>
  <w:num w:numId="16">
    <w:abstractNumId w:val="7"/>
  </w:num>
  <w:num w:numId="17">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efaultTabStop w:val="743"/>
  <w:hyphenationZone w:val="425"/>
  <w:evenAndOddHeaders/>
  <w:drawingGridHorizontalSpacing w:val="743"/>
  <w:drawingGridVerticalSpacing w:val="238"/>
  <w:noPunctuationKerning/>
  <w:characterSpacingControl w:val="doNotCompress"/>
  <w:hdrShapeDefaults>
    <o:shapedefaults v:ext="edit" spidmax="6145"/>
  </w:hdrShapeDefaults>
  <w:footnotePr>
    <w:footnote w:id="-1"/>
    <w:footnote w:id="0"/>
  </w:footnotePr>
  <w:endnotePr>
    <w:endnote w:id="-1"/>
    <w:endnote w:id="0"/>
  </w:endnotePr>
  <w:compat/>
  <w:rsids>
    <w:rsidRoot w:val="00041BBB"/>
    <w:rsid w:val="00006EBC"/>
    <w:rsid w:val="00015C5F"/>
    <w:rsid w:val="00036463"/>
    <w:rsid w:val="00041BBB"/>
    <w:rsid w:val="000439A8"/>
    <w:rsid w:val="00056C44"/>
    <w:rsid w:val="00057FCB"/>
    <w:rsid w:val="0006042A"/>
    <w:rsid w:val="00073075"/>
    <w:rsid w:val="000777C4"/>
    <w:rsid w:val="00080FBF"/>
    <w:rsid w:val="00081421"/>
    <w:rsid w:val="000845A0"/>
    <w:rsid w:val="0009458D"/>
    <w:rsid w:val="00095411"/>
    <w:rsid w:val="000A718E"/>
    <w:rsid w:val="000B3EF4"/>
    <w:rsid w:val="000E70D5"/>
    <w:rsid w:val="0010027E"/>
    <w:rsid w:val="00103189"/>
    <w:rsid w:val="00154862"/>
    <w:rsid w:val="00156A41"/>
    <w:rsid w:val="001614D4"/>
    <w:rsid w:val="001907DD"/>
    <w:rsid w:val="001A190D"/>
    <w:rsid w:val="001A376D"/>
    <w:rsid w:val="001B38E0"/>
    <w:rsid w:val="001B3F49"/>
    <w:rsid w:val="001C3CB4"/>
    <w:rsid w:val="001C4EF6"/>
    <w:rsid w:val="001C780A"/>
    <w:rsid w:val="001D0E75"/>
    <w:rsid w:val="001D43E3"/>
    <w:rsid w:val="002150A2"/>
    <w:rsid w:val="002369C2"/>
    <w:rsid w:val="00254434"/>
    <w:rsid w:val="002726AF"/>
    <w:rsid w:val="00274086"/>
    <w:rsid w:val="0028527A"/>
    <w:rsid w:val="00291AC3"/>
    <w:rsid w:val="002A69D1"/>
    <w:rsid w:val="002C0B9B"/>
    <w:rsid w:val="002C31B5"/>
    <w:rsid w:val="002D0352"/>
    <w:rsid w:val="002D609D"/>
    <w:rsid w:val="002E7574"/>
    <w:rsid w:val="002F1ADF"/>
    <w:rsid w:val="002F4889"/>
    <w:rsid w:val="00307021"/>
    <w:rsid w:val="00314C3E"/>
    <w:rsid w:val="003208B8"/>
    <w:rsid w:val="00324A42"/>
    <w:rsid w:val="003424C5"/>
    <w:rsid w:val="00343426"/>
    <w:rsid w:val="00360151"/>
    <w:rsid w:val="003636B1"/>
    <w:rsid w:val="00372A77"/>
    <w:rsid w:val="003835DA"/>
    <w:rsid w:val="00386E53"/>
    <w:rsid w:val="0039148B"/>
    <w:rsid w:val="00392A55"/>
    <w:rsid w:val="00397B99"/>
    <w:rsid w:val="003A1147"/>
    <w:rsid w:val="003B3D8E"/>
    <w:rsid w:val="003D5F0B"/>
    <w:rsid w:val="003E004E"/>
    <w:rsid w:val="003E574B"/>
    <w:rsid w:val="003E7784"/>
    <w:rsid w:val="003F34B0"/>
    <w:rsid w:val="003F641C"/>
    <w:rsid w:val="0040062D"/>
    <w:rsid w:val="00403C45"/>
    <w:rsid w:val="004117D0"/>
    <w:rsid w:val="0041419B"/>
    <w:rsid w:val="00422BAE"/>
    <w:rsid w:val="004243B9"/>
    <w:rsid w:val="004527A2"/>
    <w:rsid w:val="00455708"/>
    <w:rsid w:val="00472FAD"/>
    <w:rsid w:val="00485085"/>
    <w:rsid w:val="004A1CB6"/>
    <w:rsid w:val="004A1ED1"/>
    <w:rsid w:val="004A67FE"/>
    <w:rsid w:val="004B2ADB"/>
    <w:rsid w:val="004C08D5"/>
    <w:rsid w:val="004F07EC"/>
    <w:rsid w:val="00511872"/>
    <w:rsid w:val="00520753"/>
    <w:rsid w:val="00520D2B"/>
    <w:rsid w:val="00522FD7"/>
    <w:rsid w:val="00552E35"/>
    <w:rsid w:val="00554254"/>
    <w:rsid w:val="005556CA"/>
    <w:rsid w:val="0056189C"/>
    <w:rsid w:val="00574C93"/>
    <w:rsid w:val="00582699"/>
    <w:rsid w:val="005836BA"/>
    <w:rsid w:val="00584215"/>
    <w:rsid w:val="005850CA"/>
    <w:rsid w:val="0059753B"/>
    <w:rsid w:val="00597D87"/>
    <w:rsid w:val="005A51DE"/>
    <w:rsid w:val="005D6C0B"/>
    <w:rsid w:val="005D7BA2"/>
    <w:rsid w:val="005F18D3"/>
    <w:rsid w:val="0061199D"/>
    <w:rsid w:val="00614194"/>
    <w:rsid w:val="00620B3C"/>
    <w:rsid w:val="00623117"/>
    <w:rsid w:val="00623F24"/>
    <w:rsid w:val="006357B6"/>
    <w:rsid w:val="00637302"/>
    <w:rsid w:val="00651A64"/>
    <w:rsid w:val="00656957"/>
    <w:rsid w:val="00670ECC"/>
    <w:rsid w:val="006751A8"/>
    <w:rsid w:val="006758A3"/>
    <w:rsid w:val="006A0C72"/>
    <w:rsid w:val="006B00E7"/>
    <w:rsid w:val="006B733F"/>
    <w:rsid w:val="006B7799"/>
    <w:rsid w:val="006B7A21"/>
    <w:rsid w:val="006C0169"/>
    <w:rsid w:val="006C404E"/>
    <w:rsid w:val="006C432B"/>
    <w:rsid w:val="0070723D"/>
    <w:rsid w:val="00724AAC"/>
    <w:rsid w:val="007250AB"/>
    <w:rsid w:val="0073763A"/>
    <w:rsid w:val="0074564D"/>
    <w:rsid w:val="007557C7"/>
    <w:rsid w:val="00755F75"/>
    <w:rsid w:val="00763840"/>
    <w:rsid w:val="00765EF1"/>
    <w:rsid w:val="00766DAA"/>
    <w:rsid w:val="00770FA5"/>
    <w:rsid w:val="007712EB"/>
    <w:rsid w:val="0078240A"/>
    <w:rsid w:val="007944AC"/>
    <w:rsid w:val="007A2072"/>
    <w:rsid w:val="007A731F"/>
    <w:rsid w:val="007B18DC"/>
    <w:rsid w:val="007B248B"/>
    <w:rsid w:val="007C3AE1"/>
    <w:rsid w:val="007E20AF"/>
    <w:rsid w:val="007E646E"/>
    <w:rsid w:val="007E7895"/>
    <w:rsid w:val="00800322"/>
    <w:rsid w:val="00802026"/>
    <w:rsid w:val="00806559"/>
    <w:rsid w:val="00807A9C"/>
    <w:rsid w:val="00813226"/>
    <w:rsid w:val="008141AE"/>
    <w:rsid w:val="00817A50"/>
    <w:rsid w:val="00832C97"/>
    <w:rsid w:val="00835105"/>
    <w:rsid w:val="008534F4"/>
    <w:rsid w:val="00856197"/>
    <w:rsid w:val="00860918"/>
    <w:rsid w:val="00865B4A"/>
    <w:rsid w:val="0088472F"/>
    <w:rsid w:val="00896041"/>
    <w:rsid w:val="008A0ADF"/>
    <w:rsid w:val="008A1F44"/>
    <w:rsid w:val="008B47AF"/>
    <w:rsid w:val="008C75A7"/>
    <w:rsid w:val="0092412D"/>
    <w:rsid w:val="00926FFD"/>
    <w:rsid w:val="00934D98"/>
    <w:rsid w:val="00945205"/>
    <w:rsid w:val="00953C70"/>
    <w:rsid w:val="00963280"/>
    <w:rsid w:val="00963F25"/>
    <w:rsid w:val="009813EC"/>
    <w:rsid w:val="009912E8"/>
    <w:rsid w:val="009B5BBF"/>
    <w:rsid w:val="009C2E67"/>
    <w:rsid w:val="009E7BBA"/>
    <w:rsid w:val="009F262B"/>
    <w:rsid w:val="009F2D50"/>
    <w:rsid w:val="009F3D1D"/>
    <w:rsid w:val="00A14898"/>
    <w:rsid w:val="00A30D4C"/>
    <w:rsid w:val="00A3341E"/>
    <w:rsid w:val="00A62E48"/>
    <w:rsid w:val="00A76421"/>
    <w:rsid w:val="00AA1618"/>
    <w:rsid w:val="00AA6110"/>
    <w:rsid w:val="00AB2C95"/>
    <w:rsid w:val="00AB67A5"/>
    <w:rsid w:val="00AC642E"/>
    <w:rsid w:val="00AE2315"/>
    <w:rsid w:val="00AE27DE"/>
    <w:rsid w:val="00AE5A86"/>
    <w:rsid w:val="00AF5459"/>
    <w:rsid w:val="00B17D68"/>
    <w:rsid w:val="00B236D5"/>
    <w:rsid w:val="00B4428F"/>
    <w:rsid w:val="00B62657"/>
    <w:rsid w:val="00B75D67"/>
    <w:rsid w:val="00B8688A"/>
    <w:rsid w:val="00BA5EBE"/>
    <w:rsid w:val="00BB3CBA"/>
    <w:rsid w:val="00BC18ED"/>
    <w:rsid w:val="00BD0616"/>
    <w:rsid w:val="00BD170F"/>
    <w:rsid w:val="00BD2D6F"/>
    <w:rsid w:val="00BE5497"/>
    <w:rsid w:val="00BF5666"/>
    <w:rsid w:val="00C022ED"/>
    <w:rsid w:val="00C246CA"/>
    <w:rsid w:val="00C3615C"/>
    <w:rsid w:val="00C42D1D"/>
    <w:rsid w:val="00C4762E"/>
    <w:rsid w:val="00C54C0A"/>
    <w:rsid w:val="00C55D2C"/>
    <w:rsid w:val="00C60EFC"/>
    <w:rsid w:val="00C67102"/>
    <w:rsid w:val="00C717A6"/>
    <w:rsid w:val="00C747F2"/>
    <w:rsid w:val="00C76817"/>
    <w:rsid w:val="00C96944"/>
    <w:rsid w:val="00CA2AD9"/>
    <w:rsid w:val="00CA6936"/>
    <w:rsid w:val="00CC6470"/>
    <w:rsid w:val="00CE2EF1"/>
    <w:rsid w:val="00CE405B"/>
    <w:rsid w:val="00CE6A74"/>
    <w:rsid w:val="00CF2B99"/>
    <w:rsid w:val="00CF2ED2"/>
    <w:rsid w:val="00D27EB8"/>
    <w:rsid w:val="00D31852"/>
    <w:rsid w:val="00D4109D"/>
    <w:rsid w:val="00D4736F"/>
    <w:rsid w:val="00D572AB"/>
    <w:rsid w:val="00D61EAA"/>
    <w:rsid w:val="00D65831"/>
    <w:rsid w:val="00D76AEB"/>
    <w:rsid w:val="00D7727B"/>
    <w:rsid w:val="00D85862"/>
    <w:rsid w:val="00D90F0B"/>
    <w:rsid w:val="00DA2D6D"/>
    <w:rsid w:val="00DB633B"/>
    <w:rsid w:val="00DC0A60"/>
    <w:rsid w:val="00DC2807"/>
    <w:rsid w:val="00DD4537"/>
    <w:rsid w:val="00DE0FA0"/>
    <w:rsid w:val="00DF5F8F"/>
    <w:rsid w:val="00E00E19"/>
    <w:rsid w:val="00E12C83"/>
    <w:rsid w:val="00E2080F"/>
    <w:rsid w:val="00E237D8"/>
    <w:rsid w:val="00E32391"/>
    <w:rsid w:val="00E40338"/>
    <w:rsid w:val="00E453CB"/>
    <w:rsid w:val="00E47A24"/>
    <w:rsid w:val="00E71914"/>
    <w:rsid w:val="00E85639"/>
    <w:rsid w:val="00EA10E0"/>
    <w:rsid w:val="00ED4C8F"/>
    <w:rsid w:val="00ED6686"/>
    <w:rsid w:val="00EE0FE8"/>
    <w:rsid w:val="00EE411C"/>
    <w:rsid w:val="00EF3EB6"/>
    <w:rsid w:val="00EF5A7C"/>
    <w:rsid w:val="00EF71CE"/>
    <w:rsid w:val="00EF7F4B"/>
    <w:rsid w:val="00EF7F91"/>
    <w:rsid w:val="00F02731"/>
    <w:rsid w:val="00F03EA8"/>
    <w:rsid w:val="00F0752B"/>
    <w:rsid w:val="00F07AAF"/>
    <w:rsid w:val="00F2055C"/>
    <w:rsid w:val="00F2737C"/>
    <w:rsid w:val="00F3637F"/>
    <w:rsid w:val="00F46C83"/>
    <w:rsid w:val="00F57C0B"/>
    <w:rsid w:val="00F62C11"/>
    <w:rsid w:val="00F64E19"/>
    <w:rsid w:val="00F747B0"/>
    <w:rsid w:val="00F82A0D"/>
    <w:rsid w:val="00F842CE"/>
    <w:rsid w:val="00F92376"/>
    <w:rsid w:val="00F9619E"/>
    <w:rsid w:val="00FA0E5E"/>
    <w:rsid w:val="00FA1F77"/>
    <w:rsid w:val="00FB49D3"/>
    <w:rsid w:val="00FE13A4"/>
    <w:rsid w:val="00FE1E2E"/>
    <w:rsid w:val="00FE3294"/>
  </w:rsids>
  <m:mathPr>
    <m:mathFont m:val="Cambria Math"/>
    <m:brkBin m:val="before"/>
    <m:brkBinSub m:val="--"/>
    <m:smallFrac m:val="off"/>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Sub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Onder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9.xml"/><Relationship Id="rId39" Type="http://schemas.openxmlformats.org/officeDocument/2006/relationships/footer" Target="footer32.xml"/><Relationship Id="rId21" Type="http://schemas.openxmlformats.org/officeDocument/2006/relationships/footer" Target="footer14.xml"/><Relationship Id="rId34" Type="http://schemas.openxmlformats.org/officeDocument/2006/relationships/footer" Target="footer27.xml"/><Relationship Id="rId42" Type="http://schemas.openxmlformats.org/officeDocument/2006/relationships/footer" Target="footer35.xml"/><Relationship Id="rId47" Type="http://schemas.openxmlformats.org/officeDocument/2006/relationships/footer" Target="footer40.xml"/><Relationship Id="rId50" Type="http://schemas.openxmlformats.org/officeDocument/2006/relationships/footer" Target="footer43.xml"/><Relationship Id="rId55" Type="http://schemas.openxmlformats.org/officeDocument/2006/relationships/footer" Target="footer48.xml"/><Relationship Id="rId63" Type="http://schemas.openxmlformats.org/officeDocument/2006/relationships/footer" Target="footer56.xml"/><Relationship Id="rId68" Type="http://schemas.openxmlformats.org/officeDocument/2006/relationships/footer" Target="footer61.xml"/><Relationship Id="rId76" Type="http://schemas.openxmlformats.org/officeDocument/2006/relationships/footer" Target="footer69.xm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footer" Target="footer64.xml"/><Relationship Id="rId2" Type="http://schemas.openxmlformats.org/officeDocument/2006/relationships/numbering" Target="numbering.xml"/><Relationship Id="rId16" Type="http://schemas.openxmlformats.org/officeDocument/2006/relationships/footer" Target="footer9.xml"/><Relationship Id="rId29" Type="http://schemas.openxmlformats.org/officeDocument/2006/relationships/footer" Target="footer22.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3.xml"/><Relationship Id="rId45" Type="http://schemas.openxmlformats.org/officeDocument/2006/relationships/footer" Target="footer38.xml"/><Relationship Id="rId53" Type="http://schemas.openxmlformats.org/officeDocument/2006/relationships/footer" Target="footer46.xml"/><Relationship Id="rId58" Type="http://schemas.openxmlformats.org/officeDocument/2006/relationships/footer" Target="footer51.xml"/><Relationship Id="rId66" Type="http://schemas.openxmlformats.org/officeDocument/2006/relationships/footer" Target="footer59.xml"/><Relationship Id="rId74" Type="http://schemas.openxmlformats.org/officeDocument/2006/relationships/footer" Target="footer67.xml"/><Relationship Id="rId79" Type="http://schemas.openxmlformats.org/officeDocument/2006/relationships/footer" Target="footer72.xml"/><Relationship Id="rId5" Type="http://schemas.openxmlformats.org/officeDocument/2006/relationships/webSettings" Target="webSettings.xml"/><Relationship Id="rId61" Type="http://schemas.openxmlformats.org/officeDocument/2006/relationships/footer" Target="footer54.xml"/><Relationship Id="rId82" Type="http://schemas.openxmlformats.org/officeDocument/2006/relationships/footer" Target="footer75.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 Id="rId43" Type="http://schemas.openxmlformats.org/officeDocument/2006/relationships/footer" Target="footer36.xml"/><Relationship Id="rId48" Type="http://schemas.openxmlformats.org/officeDocument/2006/relationships/footer" Target="footer41.xml"/><Relationship Id="rId56" Type="http://schemas.openxmlformats.org/officeDocument/2006/relationships/footer" Target="footer49.xml"/><Relationship Id="rId64" Type="http://schemas.openxmlformats.org/officeDocument/2006/relationships/footer" Target="footer57.xml"/><Relationship Id="rId69" Type="http://schemas.openxmlformats.org/officeDocument/2006/relationships/footer" Target="footer62.xml"/><Relationship Id="rId77" Type="http://schemas.openxmlformats.org/officeDocument/2006/relationships/footer" Target="footer70.xml"/><Relationship Id="rId8" Type="http://schemas.openxmlformats.org/officeDocument/2006/relationships/footer" Target="footer1.xml"/><Relationship Id="rId51" Type="http://schemas.openxmlformats.org/officeDocument/2006/relationships/footer" Target="footer44.xml"/><Relationship Id="rId72" Type="http://schemas.openxmlformats.org/officeDocument/2006/relationships/footer" Target="footer65.xml"/><Relationship Id="rId80" Type="http://schemas.openxmlformats.org/officeDocument/2006/relationships/footer" Target="footer73.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46" Type="http://schemas.openxmlformats.org/officeDocument/2006/relationships/footer" Target="footer39.xml"/><Relationship Id="rId59" Type="http://schemas.openxmlformats.org/officeDocument/2006/relationships/footer" Target="footer52.xml"/><Relationship Id="rId67" Type="http://schemas.openxmlformats.org/officeDocument/2006/relationships/footer" Target="footer60.xml"/><Relationship Id="rId20" Type="http://schemas.openxmlformats.org/officeDocument/2006/relationships/footer" Target="footer13.xml"/><Relationship Id="rId41" Type="http://schemas.openxmlformats.org/officeDocument/2006/relationships/footer" Target="footer34.xml"/><Relationship Id="rId54" Type="http://schemas.openxmlformats.org/officeDocument/2006/relationships/footer" Target="footer47.xml"/><Relationship Id="rId62" Type="http://schemas.openxmlformats.org/officeDocument/2006/relationships/footer" Target="footer55.xml"/><Relationship Id="rId70" Type="http://schemas.openxmlformats.org/officeDocument/2006/relationships/footer" Target="footer63.xml"/><Relationship Id="rId75" Type="http://schemas.openxmlformats.org/officeDocument/2006/relationships/footer" Target="footer68.xml"/><Relationship Id="rId83" Type="http://schemas.openxmlformats.org/officeDocument/2006/relationships/footer" Target="footer7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49" Type="http://schemas.openxmlformats.org/officeDocument/2006/relationships/footer" Target="footer42.xml"/><Relationship Id="rId57" Type="http://schemas.openxmlformats.org/officeDocument/2006/relationships/footer" Target="footer50.xml"/><Relationship Id="rId10" Type="http://schemas.openxmlformats.org/officeDocument/2006/relationships/footer" Target="footer3.xml"/><Relationship Id="rId31" Type="http://schemas.openxmlformats.org/officeDocument/2006/relationships/footer" Target="footer24.xml"/><Relationship Id="rId44" Type="http://schemas.openxmlformats.org/officeDocument/2006/relationships/footer" Target="footer37.xml"/><Relationship Id="rId52" Type="http://schemas.openxmlformats.org/officeDocument/2006/relationships/footer" Target="footer45.xml"/><Relationship Id="rId60" Type="http://schemas.openxmlformats.org/officeDocument/2006/relationships/footer" Target="footer53.xml"/><Relationship Id="rId65" Type="http://schemas.openxmlformats.org/officeDocument/2006/relationships/footer" Target="footer58.xml"/><Relationship Id="rId73" Type="http://schemas.openxmlformats.org/officeDocument/2006/relationships/footer" Target="footer66.xml"/><Relationship Id="rId78" Type="http://schemas.openxmlformats.org/officeDocument/2006/relationships/footer" Target="footer71.xml"/><Relationship Id="rId81" Type="http://schemas.openxmlformats.org/officeDocument/2006/relationships/footer" Target="footer74.xml"/><Relationship Id="rId86"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hmglaesmaekers\Local%20Settings\Temporary%20Internet%20Files\Content.IE5\A33C5N7P\Maastricht_rapport%5b1%5d.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9C442-D90E-42A9-8B8B-11ADC01F6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Maastricht_rapport[1]</Template>
  <TotalTime>0</TotalTime>
  <Pages>137</Pages>
  <Words>11167</Words>
  <Characters>80108</Characters>
  <Application>Microsoft Office Word</Application>
  <DocSecurity>0</DocSecurity>
  <Lines>667</Lines>
  <Paragraphs>182</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91093</CharactersWithSpaces>
  <SharedDoc>false</SharedDoc>
  <HLinks>
    <vt:vector size="72" baseType="variant">
      <vt:variant>
        <vt:i4>3080198</vt:i4>
      </vt:variant>
      <vt:variant>
        <vt:i4>168</vt:i4>
      </vt:variant>
      <vt:variant>
        <vt:i4>0</vt:i4>
      </vt:variant>
      <vt:variant>
        <vt:i4>5</vt:i4>
      </vt:variant>
      <vt:variant>
        <vt:lpwstr>mailto:aanbesteding@maastricht.nl</vt:lpwstr>
      </vt:variant>
      <vt:variant>
        <vt:lpwstr/>
      </vt:variant>
      <vt:variant>
        <vt:i4>6619182</vt:i4>
      </vt:variant>
      <vt:variant>
        <vt:i4>165</vt:i4>
      </vt:variant>
      <vt:variant>
        <vt:i4>0</vt:i4>
      </vt:variant>
      <vt:variant>
        <vt:i4>5</vt:i4>
      </vt:variant>
      <vt:variant>
        <vt:lpwstr>http://www.rijksoverheid.nl/minsteries/szw</vt:lpwstr>
      </vt:variant>
      <vt:variant>
        <vt:lpwstr/>
      </vt:variant>
      <vt:variant>
        <vt:i4>4194323</vt:i4>
      </vt:variant>
      <vt:variant>
        <vt:i4>162</vt:i4>
      </vt:variant>
      <vt:variant>
        <vt:i4>0</vt:i4>
      </vt:variant>
      <vt:variant>
        <vt:i4>5</vt:i4>
      </vt:variant>
      <vt:variant>
        <vt:lpwstr>http://www.rijksoverheid.nl/ministeries/ienm</vt:lpwstr>
      </vt:variant>
      <vt:variant>
        <vt:lpwstr/>
      </vt:variant>
      <vt:variant>
        <vt:i4>6946942</vt:i4>
      </vt:variant>
      <vt:variant>
        <vt:i4>159</vt:i4>
      </vt:variant>
      <vt:variant>
        <vt:i4>0</vt:i4>
      </vt:variant>
      <vt:variant>
        <vt:i4>5</vt:i4>
      </vt:variant>
      <vt:variant>
        <vt:lpwstr>http://www.belastingdienst.nl/</vt:lpwstr>
      </vt:variant>
      <vt:variant>
        <vt:lpwstr/>
      </vt:variant>
      <vt:variant>
        <vt:i4>2031621</vt:i4>
      </vt:variant>
      <vt:variant>
        <vt:i4>156</vt:i4>
      </vt:variant>
      <vt:variant>
        <vt:i4>0</vt:i4>
      </vt:variant>
      <vt:variant>
        <vt:i4>5</vt:i4>
      </vt:variant>
      <vt:variant>
        <vt:lpwstr>http://www.aanbestedingskalender.nl/</vt:lpwstr>
      </vt:variant>
      <vt:variant>
        <vt:lpwstr/>
      </vt:variant>
      <vt:variant>
        <vt:i4>3080198</vt:i4>
      </vt:variant>
      <vt:variant>
        <vt:i4>153</vt:i4>
      </vt:variant>
      <vt:variant>
        <vt:i4>0</vt:i4>
      </vt:variant>
      <vt:variant>
        <vt:i4>5</vt:i4>
      </vt:variant>
      <vt:variant>
        <vt:lpwstr>mailto:aanbesteding@maastricht.nl</vt:lpwstr>
      </vt:variant>
      <vt:variant>
        <vt:lpwstr/>
      </vt:variant>
      <vt:variant>
        <vt:i4>1048649</vt:i4>
      </vt:variant>
      <vt:variant>
        <vt:i4>150</vt:i4>
      </vt:variant>
      <vt:variant>
        <vt:i4>0</vt:i4>
      </vt:variant>
      <vt:variant>
        <vt:i4>5</vt:i4>
      </vt:variant>
      <vt:variant>
        <vt:lpwstr>http://www.maastricht.nl/</vt:lpwstr>
      </vt:variant>
      <vt:variant>
        <vt:lpwstr/>
      </vt:variant>
      <vt:variant>
        <vt:i4>2031621</vt:i4>
      </vt:variant>
      <vt:variant>
        <vt:i4>147</vt:i4>
      </vt:variant>
      <vt:variant>
        <vt:i4>0</vt:i4>
      </vt:variant>
      <vt:variant>
        <vt:i4>5</vt:i4>
      </vt:variant>
      <vt:variant>
        <vt:lpwstr>http://www.aanbestedingskalender.nl/</vt:lpwstr>
      </vt:variant>
      <vt:variant>
        <vt:lpwstr/>
      </vt:variant>
      <vt:variant>
        <vt:i4>1048649</vt:i4>
      </vt:variant>
      <vt:variant>
        <vt:i4>144</vt:i4>
      </vt:variant>
      <vt:variant>
        <vt:i4>0</vt:i4>
      </vt:variant>
      <vt:variant>
        <vt:i4>5</vt:i4>
      </vt:variant>
      <vt:variant>
        <vt:lpwstr>http://www.maastricht.nl/</vt:lpwstr>
      </vt:variant>
      <vt:variant>
        <vt:lpwstr/>
      </vt:variant>
      <vt:variant>
        <vt:i4>2031621</vt:i4>
      </vt:variant>
      <vt:variant>
        <vt:i4>141</vt:i4>
      </vt:variant>
      <vt:variant>
        <vt:i4>0</vt:i4>
      </vt:variant>
      <vt:variant>
        <vt:i4>5</vt:i4>
      </vt:variant>
      <vt:variant>
        <vt:lpwstr>http://www.aanbestedingskalender.nl/</vt:lpwstr>
      </vt:variant>
      <vt:variant>
        <vt:lpwstr/>
      </vt:variant>
      <vt:variant>
        <vt:i4>1048649</vt:i4>
      </vt:variant>
      <vt:variant>
        <vt:i4>138</vt:i4>
      </vt:variant>
      <vt:variant>
        <vt:i4>0</vt:i4>
      </vt:variant>
      <vt:variant>
        <vt:i4>5</vt:i4>
      </vt:variant>
      <vt:variant>
        <vt:lpwstr>http://www.maastricht.nl/</vt:lpwstr>
      </vt:variant>
      <vt:variant>
        <vt:lpwstr/>
      </vt:variant>
      <vt:variant>
        <vt:i4>2031621</vt:i4>
      </vt:variant>
      <vt:variant>
        <vt:i4>135</vt:i4>
      </vt:variant>
      <vt:variant>
        <vt:i4>0</vt:i4>
      </vt:variant>
      <vt:variant>
        <vt:i4>5</vt:i4>
      </vt:variant>
      <vt:variant>
        <vt:lpwstr>http://www.aanbestedingskalender.nl/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MAKraan</dc:creator>
  <cp:lastModifiedBy>makraan</cp:lastModifiedBy>
  <cp:revision>3</cp:revision>
  <cp:lastPrinted>2015-04-14T09:11:00Z</cp:lastPrinted>
  <dcterms:created xsi:type="dcterms:W3CDTF">2015-11-21T13:26:00Z</dcterms:created>
  <dcterms:modified xsi:type="dcterms:W3CDTF">2016-03-30T04:39:00Z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